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0" w:rsidRPr="00FD76CB" w:rsidRDefault="007B1350" w:rsidP="00B03666">
      <w:pPr>
        <w:rPr>
          <w:b/>
          <w:bCs/>
        </w:rPr>
      </w:pP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 xml:space="preserve">СОВЕТ ДЕПУТАТОВ МУНИЦИПАЛЬНОГО ОБРАЗОВАНИЯ 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«РЯЗАНОВСКОЕ СЕЛЬСКОЕ ПОСЕЛЕНИЕ»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МЕЛЕКЕССКОГО РАЙОНА УЛЬЯНОВСКОЙ ОБЛАСТИ</w:t>
      </w:r>
    </w:p>
    <w:p w:rsidR="00B03666" w:rsidRPr="000706FE" w:rsidRDefault="00B03666" w:rsidP="00B03666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</w:p>
    <w:p w:rsidR="00B03666" w:rsidRPr="000706FE" w:rsidRDefault="00B03666" w:rsidP="00B03666">
      <w:pPr>
        <w:pStyle w:val="ConsPlusTitle"/>
        <w:jc w:val="center"/>
        <w:rPr>
          <w:rFonts w:ascii="PT Astra Serif" w:hAnsi="PT Astra Serif"/>
        </w:rPr>
      </w:pPr>
    </w:p>
    <w:p w:rsidR="00B03666" w:rsidRDefault="00B03666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0706FE">
        <w:rPr>
          <w:rFonts w:ascii="PT Astra Serif" w:hAnsi="PT Astra Serif"/>
          <w:sz w:val="32"/>
          <w:szCs w:val="32"/>
        </w:rPr>
        <w:t>Р Е Ш Е Н И Е</w:t>
      </w:r>
    </w:p>
    <w:p w:rsidR="00BB08C4" w:rsidRDefault="00BB08C4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B04748" w:rsidRPr="00CD1459" w:rsidRDefault="00494F64" w:rsidP="00B04748">
      <w:pPr>
        <w:pStyle w:val="ConsPlusTitle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05.08</w:t>
      </w:r>
      <w:r w:rsidR="00672970">
        <w:rPr>
          <w:rFonts w:ascii="PT Astra Serif" w:hAnsi="PT Astra Serif"/>
          <w:b w:val="0"/>
        </w:rPr>
        <w:t>.</w:t>
      </w:r>
      <w:r w:rsidR="00E6405C">
        <w:rPr>
          <w:rFonts w:ascii="PT Astra Serif" w:hAnsi="PT Astra Serif"/>
          <w:b w:val="0"/>
        </w:rPr>
        <w:t>2024</w:t>
      </w:r>
      <w:r w:rsidR="00B04748" w:rsidRPr="00CD1459">
        <w:rPr>
          <w:rFonts w:ascii="PT Astra Serif" w:hAnsi="PT Astra Serif"/>
          <w:b w:val="0"/>
        </w:rPr>
        <w:t>года                                                                           №</w:t>
      </w:r>
      <w:r>
        <w:rPr>
          <w:rFonts w:ascii="PT Astra Serif" w:hAnsi="PT Astra Serif"/>
          <w:b w:val="0"/>
        </w:rPr>
        <w:t>13/21</w:t>
      </w:r>
    </w:p>
    <w:p w:rsidR="00B04748" w:rsidRPr="00CD1459" w:rsidRDefault="00B04748" w:rsidP="00B04748">
      <w:pPr>
        <w:pStyle w:val="ConsPlusTitle"/>
        <w:jc w:val="center"/>
        <w:rPr>
          <w:rFonts w:ascii="PT Astra Serif" w:hAnsi="PT Astra Serif"/>
          <w:b w:val="0"/>
        </w:rPr>
      </w:pPr>
    </w:p>
    <w:p w:rsidR="00B04748" w:rsidRPr="007B5772" w:rsidRDefault="00B04748" w:rsidP="00B04748">
      <w:pPr>
        <w:pStyle w:val="Standard"/>
        <w:tabs>
          <w:tab w:val="left" w:pos="1230"/>
          <w:tab w:val="left" w:pos="825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7B5772">
        <w:rPr>
          <w:rFonts w:ascii="PT Astra Serif" w:hAnsi="PT Astra Serif" w:cs="Times New Roman"/>
          <w:sz w:val="24"/>
          <w:szCs w:val="24"/>
        </w:rPr>
        <w:t>с.Рязаново</w:t>
      </w:r>
    </w:p>
    <w:p w:rsidR="00B04748" w:rsidRPr="000706FE" w:rsidRDefault="00B04748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494F64" w:rsidRPr="00AF7C76" w:rsidRDefault="00494F64" w:rsidP="00494F64">
      <w:pPr>
        <w:pStyle w:val="ConsPlusTitle"/>
        <w:jc w:val="center"/>
        <w:rPr>
          <w:rFonts w:ascii="PT Astra Serif" w:hAnsi="PT Astra Serif"/>
        </w:rPr>
      </w:pPr>
      <w:r w:rsidRPr="00AF7C76">
        <w:rPr>
          <w:rFonts w:ascii="PT Astra Serif" w:hAnsi="PT Astra Serif"/>
        </w:rPr>
        <w:t xml:space="preserve">О внесении изменений в решение Совета депутатов муниципального образования </w:t>
      </w:r>
      <w:r w:rsidRPr="00AF7C76">
        <w:rPr>
          <w:rFonts w:ascii="PT Astra Serif" w:hAnsi="PT Astra Serif" w:cs="Tempus Sans ITC"/>
        </w:rPr>
        <w:t>«</w:t>
      </w:r>
      <w:r w:rsidRPr="00AF7C76">
        <w:rPr>
          <w:rFonts w:ascii="PT Astra Serif" w:hAnsi="PT Astra Serif"/>
        </w:rPr>
        <w:t>Рязановское сельское поселение</w:t>
      </w:r>
      <w:r w:rsidRPr="00AF7C76">
        <w:rPr>
          <w:rFonts w:ascii="PT Astra Serif" w:hAnsi="PT Astra Serif" w:cs="Tempus Sans ITC"/>
        </w:rPr>
        <w:t>»</w:t>
      </w:r>
      <w:r w:rsidRPr="00AF7C76">
        <w:rPr>
          <w:rFonts w:ascii="PT Astra Serif" w:hAnsi="PT Astra Serif"/>
        </w:rPr>
        <w:t xml:space="preserve"> Мелекесского района Ульяновской области от 31.05.2017г. № 63/154 </w:t>
      </w:r>
      <w:r w:rsidRPr="00AF7C76">
        <w:rPr>
          <w:rFonts w:ascii="PT Astra Serif" w:hAnsi="PT Astra Serif" w:cs="Tempus Sans ITC"/>
        </w:rPr>
        <w:t>«</w:t>
      </w:r>
      <w:r w:rsidRPr="00AF7C76">
        <w:rPr>
          <w:rFonts w:ascii="PT Astra Serif" w:hAnsi="PT Astra Serif"/>
        </w:rPr>
        <w:t>Об утверждении перечня имущества муниципального образования</w:t>
      </w:r>
    </w:p>
    <w:p w:rsidR="00494F64" w:rsidRPr="00AF7C76" w:rsidRDefault="00494F64" w:rsidP="00494F64">
      <w:pPr>
        <w:pStyle w:val="ConsPlusTitle"/>
        <w:jc w:val="center"/>
        <w:rPr>
          <w:rFonts w:ascii="PT Astra Serif" w:hAnsi="PT Astra Serif"/>
        </w:rPr>
      </w:pPr>
      <w:r w:rsidRPr="00AF7C76">
        <w:rPr>
          <w:rFonts w:ascii="PT Astra Serif" w:hAnsi="PT Astra Serif"/>
        </w:rPr>
        <w:t>"Рязановское сельское поселение" Мелекесского района Ульяновской области, предназначенного для предоставления  во владение и (или) пользование субъектам малого и среднего предпринимательства  и организациям, образующим инфраструктуру поддержки малого и среднего предпринимательства, на долгосрочной основе»</w:t>
      </w:r>
    </w:p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5157CB" w:rsidRPr="00FF2A11" w:rsidRDefault="00494F64" w:rsidP="005157CB">
      <w:pPr>
        <w:ind w:firstLine="709"/>
        <w:jc w:val="both"/>
      </w:pPr>
      <w:r w:rsidRPr="00AF7C76">
        <w:rPr>
          <w:szCs w:val="28"/>
        </w:rPr>
        <w:t xml:space="preserve">На основании Федерального </w:t>
      </w:r>
      <w:hyperlink r:id="rId7" w:history="1">
        <w:r w:rsidRPr="00494F64">
          <w:rPr>
            <w:szCs w:val="28"/>
          </w:rPr>
          <w:t>закона</w:t>
        </w:r>
      </w:hyperlink>
      <w:r>
        <w:rPr>
          <w:szCs w:val="28"/>
        </w:rPr>
        <w:t xml:space="preserve"> от 24.07.2007 N 209-ФЗ «</w:t>
      </w:r>
      <w:r w:rsidRPr="00AF7C76">
        <w:rPr>
          <w:szCs w:val="28"/>
        </w:rPr>
        <w:t>О развитии малого и среднего предпринимат</w:t>
      </w:r>
      <w:r>
        <w:rPr>
          <w:szCs w:val="28"/>
        </w:rPr>
        <w:t>ельства в Российской Федерации»</w:t>
      </w:r>
      <w:r w:rsidR="005157CB" w:rsidRPr="00FF2A11">
        <w:t>, Совет депутатов</w:t>
      </w:r>
      <w:r w:rsidR="001B71F0">
        <w:t xml:space="preserve"> </w:t>
      </w:r>
      <w:r w:rsidR="005157CB" w:rsidRPr="00FF2A11">
        <w:t xml:space="preserve">муниципального образования </w:t>
      </w:r>
      <w:r w:rsidR="005157CB">
        <w:rPr>
          <w:szCs w:val="28"/>
        </w:rPr>
        <w:t>«</w:t>
      </w:r>
      <w:r w:rsidR="005157CB" w:rsidRPr="00B04748">
        <w:rPr>
          <w:szCs w:val="28"/>
        </w:rPr>
        <w:t>Рязановское</w:t>
      </w:r>
      <w:r w:rsidR="005157CB">
        <w:rPr>
          <w:szCs w:val="28"/>
        </w:rPr>
        <w:t xml:space="preserve"> сельское поселение» Мелекесского района </w:t>
      </w:r>
      <w:r w:rsidR="005157CB" w:rsidRPr="00FF2A11">
        <w:t>Ульяновской области р е ш и л:</w:t>
      </w:r>
    </w:p>
    <w:p w:rsidR="00494F64" w:rsidRPr="00AF7C76" w:rsidRDefault="005157CB" w:rsidP="00494F64">
      <w:pPr>
        <w:ind w:firstLine="567"/>
        <w:jc w:val="both"/>
        <w:rPr>
          <w:bCs/>
          <w:szCs w:val="28"/>
        </w:rPr>
      </w:pPr>
      <w:r w:rsidRPr="00FF2A11">
        <w:t xml:space="preserve">1. </w:t>
      </w:r>
      <w:r w:rsidR="00494F64" w:rsidRPr="00AF7C76">
        <w:rPr>
          <w:szCs w:val="28"/>
        </w:rPr>
        <w:t xml:space="preserve">Внести в решение Совета депутатов муниципального образования </w:t>
      </w:r>
      <w:r w:rsidR="00494F64" w:rsidRPr="00AF7C76">
        <w:rPr>
          <w:rFonts w:cs="Tempus Sans ITC"/>
          <w:szCs w:val="28"/>
        </w:rPr>
        <w:t>«</w:t>
      </w:r>
      <w:r w:rsidR="00494F64" w:rsidRPr="00AF7C76">
        <w:rPr>
          <w:szCs w:val="28"/>
        </w:rPr>
        <w:t>Рязановское сельское поселение</w:t>
      </w:r>
      <w:r w:rsidR="00494F64" w:rsidRPr="00AF7C76">
        <w:rPr>
          <w:rFonts w:cs="Tempus Sans ITC"/>
          <w:szCs w:val="28"/>
        </w:rPr>
        <w:t>»</w:t>
      </w:r>
      <w:r w:rsidR="00494F64" w:rsidRPr="00AF7C76">
        <w:rPr>
          <w:szCs w:val="28"/>
        </w:rPr>
        <w:t xml:space="preserve"> Мелекесского района Ульяновской области  от 31.05.2017г. № 63/154 </w:t>
      </w:r>
      <w:r w:rsidR="00494F64" w:rsidRPr="00AF7C76">
        <w:rPr>
          <w:rFonts w:cs="Tempus Sans ITC"/>
          <w:szCs w:val="28"/>
        </w:rPr>
        <w:t>«</w:t>
      </w:r>
      <w:r w:rsidR="00494F64" w:rsidRPr="00AF7C76">
        <w:rPr>
          <w:szCs w:val="28"/>
        </w:rPr>
        <w:t xml:space="preserve">Об утверждении перечня имущества муниципального имущества муниципального образования "Рязановское сельское поселение" Мелекесского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основе» </w:t>
      </w:r>
      <w:r w:rsidR="00494F64" w:rsidRPr="00AF7C76">
        <w:rPr>
          <w:bCs/>
          <w:szCs w:val="28"/>
        </w:rPr>
        <w:t>сл</w:t>
      </w:r>
      <w:r w:rsidR="00494F64" w:rsidRPr="00AF7C76">
        <w:rPr>
          <w:szCs w:val="28"/>
        </w:rPr>
        <w:t>едующие изменения:</w:t>
      </w:r>
    </w:p>
    <w:p w:rsidR="00494F64" w:rsidRPr="00AF7C76" w:rsidRDefault="00494F64" w:rsidP="00494F64">
      <w:pPr>
        <w:pStyle w:val="ConsPlusTitle"/>
        <w:ind w:firstLine="567"/>
        <w:jc w:val="both"/>
        <w:rPr>
          <w:rFonts w:ascii="PT Astra Serif" w:hAnsi="PT Astra Serif"/>
          <w:b w:val="0"/>
        </w:rPr>
      </w:pPr>
      <w:r w:rsidRPr="00AF7C76">
        <w:rPr>
          <w:rFonts w:ascii="PT Astra Serif" w:hAnsi="PT Astra Serif"/>
          <w:b w:val="0"/>
        </w:rPr>
        <w:t xml:space="preserve">1.1. Приложение к решению </w:t>
      </w:r>
      <w:r w:rsidRPr="00AF7C76">
        <w:rPr>
          <w:rFonts w:ascii="PT Astra Serif" w:hAnsi="PT Astra Serif" w:cs="Tempus Sans ITC"/>
          <w:b w:val="0"/>
        </w:rPr>
        <w:t>«</w:t>
      </w:r>
      <w:r w:rsidRPr="00AF7C76">
        <w:rPr>
          <w:rFonts w:ascii="PT Astra Serif" w:hAnsi="PT Astra Serif"/>
          <w:b w:val="0"/>
        </w:rPr>
        <w:t>Перечень имуществамуниципального имущес</w:t>
      </w:r>
      <w:r>
        <w:rPr>
          <w:rFonts w:ascii="PT Astra Serif" w:hAnsi="PT Astra Serif"/>
          <w:b w:val="0"/>
        </w:rPr>
        <w:t>тва муниципального образования «Рязановское сельское поселение»</w:t>
      </w:r>
      <w:r w:rsidRPr="00AF7C76">
        <w:rPr>
          <w:rFonts w:ascii="PT Astra Serif" w:hAnsi="PT Astra Serif"/>
          <w:b w:val="0"/>
        </w:rPr>
        <w:t xml:space="preserve"> Мелекесского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основе»</w:t>
      </w:r>
    </w:p>
    <w:p w:rsidR="00494F64" w:rsidRDefault="00494F64" w:rsidP="00494F64">
      <w:pPr>
        <w:ind w:firstLine="567"/>
        <w:jc w:val="both"/>
        <w:rPr>
          <w:szCs w:val="28"/>
        </w:rPr>
      </w:pPr>
      <w:r w:rsidRPr="00AF7C76">
        <w:rPr>
          <w:szCs w:val="28"/>
        </w:rPr>
        <w:t>изложить в следующей редакции:</w:t>
      </w:r>
    </w:p>
    <w:p w:rsidR="00D93658" w:rsidRDefault="00D93658" w:rsidP="00494F64">
      <w:pPr>
        <w:ind w:firstLine="567"/>
        <w:jc w:val="both"/>
        <w:rPr>
          <w:szCs w:val="28"/>
        </w:rPr>
      </w:pPr>
      <w:r>
        <w:rPr>
          <w:szCs w:val="28"/>
        </w:rPr>
        <w:t>«</w:t>
      </w:r>
    </w:p>
    <w:p w:rsidR="00494F64" w:rsidRDefault="00494F64" w:rsidP="00494F64">
      <w:pPr>
        <w:rPr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984"/>
        <w:gridCol w:w="1559"/>
        <w:gridCol w:w="4395"/>
      </w:tblGrid>
      <w:tr w:rsidR="00494F64" w:rsidRPr="00AF7C76" w:rsidTr="00B709B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F7C7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Наименование объекта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F7C7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Размер арендуемой площади, кв. 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F7C7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Назначение</w:t>
            </w:r>
          </w:p>
        </w:tc>
      </w:tr>
      <w:tr w:rsidR="00494F64" w:rsidRPr="00AF7C76" w:rsidTr="00B709B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F7C7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F7C7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F7C7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F7C7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                                      4</w:t>
            </w:r>
          </w:p>
        </w:tc>
      </w:tr>
      <w:tr w:rsidR="00494F64" w:rsidRPr="00AF7C76" w:rsidTr="00B709B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73:08:045001:1020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645705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7E5375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E537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</w:tr>
      <w:tr w:rsidR="00494F64" w:rsidRPr="00AF7C76" w:rsidTr="00B709B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814B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73:08:045001:1021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149005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7E5375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E537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</w:tr>
      <w:tr w:rsidR="00494F64" w:rsidRPr="00AF7C76" w:rsidTr="00B709B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814B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73:08:000000:1080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1093210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7E5375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E537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</w:tr>
      <w:tr w:rsidR="00494F64" w:rsidRPr="00AF7C76" w:rsidTr="00B709B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814B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73:08:045001:1027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494F64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1344889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64" w:rsidRPr="00AF7C76" w:rsidRDefault="007E5375" w:rsidP="00B709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7E537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</w:tr>
    </w:tbl>
    <w:p w:rsidR="00494F64" w:rsidRDefault="00494F64" w:rsidP="00494F64">
      <w:pPr>
        <w:rPr>
          <w:szCs w:val="28"/>
        </w:rPr>
      </w:pPr>
      <w:r>
        <w:rPr>
          <w:szCs w:val="28"/>
        </w:rPr>
        <w:t>».</w:t>
      </w:r>
    </w:p>
    <w:p w:rsidR="00494F64" w:rsidRPr="00AF7C76" w:rsidRDefault="00494F64" w:rsidP="00494F64">
      <w:pPr>
        <w:ind w:firstLine="567"/>
        <w:jc w:val="both"/>
        <w:rPr>
          <w:szCs w:val="28"/>
        </w:rPr>
      </w:pPr>
    </w:p>
    <w:p w:rsidR="00D12A63" w:rsidRPr="00FF2A11" w:rsidRDefault="00D93658" w:rsidP="00DD6DFA">
      <w:pPr>
        <w:jc w:val="both"/>
      </w:pPr>
      <w:r>
        <w:rPr>
          <w:szCs w:val="28"/>
        </w:rPr>
        <w:t xml:space="preserve">       </w:t>
      </w:r>
      <w:r w:rsidR="00454592" w:rsidRPr="007C706A">
        <w:rPr>
          <w:szCs w:val="28"/>
        </w:rPr>
        <w:t xml:space="preserve">2. </w:t>
      </w:r>
      <w:r w:rsidR="00494F64" w:rsidRPr="00AF7C76">
        <w:rPr>
          <w:szCs w:val="28"/>
        </w:rPr>
        <w:t xml:space="preserve">Настоящее решение вступает в силу на </w:t>
      </w:r>
      <w:bookmarkStart w:id="0" w:name="_GoBack"/>
      <w:bookmarkEnd w:id="0"/>
      <w:r w:rsidR="00494F64" w:rsidRPr="00AF7C76">
        <w:rPr>
          <w:szCs w:val="28"/>
        </w:rPr>
        <w:t>следующий день после</w:t>
      </w:r>
      <w:r w:rsidR="00494F64">
        <w:rPr>
          <w:szCs w:val="28"/>
        </w:rPr>
        <w:t xml:space="preserve"> дня</w:t>
      </w:r>
      <w:r w:rsidR="00494F64" w:rsidRPr="00AF7C76">
        <w:rPr>
          <w:szCs w:val="28"/>
        </w:rPr>
        <w:t xml:space="preserve"> его </w:t>
      </w:r>
      <w:r w:rsidR="00494F64">
        <w:rPr>
          <w:szCs w:val="28"/>
        </w:rPr>
        <w:t xml:space="preserve">официального </w:t>
      </w:r>
      <w:r w:rsidR="00494F64" w:rsidRPr="00AF7C76">
        <w:rPr>
          <w:szCs w:val="28"/>
        </w:rPr>
        <w:t>обнародования</w:t>
      </w:r>
      <w:r w:rsidR="00494F64">
        <w:rPr>
          <w:szCs w:val="28"/>
        </w:rPr>
        <w:t>.</w:t>
      </w:r>
    </w:p>
    <w:p w:rsidR="00494F64" w:rsidRPr="009A5249" w:rsidRDefault="00494F64" w:rsidP="00494F64">
      <w:pPr>
        <w:spacing w:line="100" w:lineRule="atLeast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3</w:t>
      </w:r>
      <w:r w:rsidRPr="00B47E96">
        <w:rPr>
          <w:rFonts w:ascii="Times New Roman" w:hAnsi="Times New Roman"/>
          <w:color w:val="000000"/>
          <w:szCs w:val="28"/>
        </w:rPr>
        <w:t xml:space="preserve">. </w:t>
      </w:r>
      <w:r w:rsidRPr="009A5249">
        <w:rPr>
          <w:rFonts w:ascii="Times New Roman" w:hAnsi="Times New Roman"/>
          <w:szCs w:val="28"/>
        </w:rPr>
        <w:t>Контроль исполнения настоящего решения оставляю за собой.</w:t>
      </w:r>
    </w:p>
    <w:p w:rsidR="00494F64" w:rsidRPr="00B47E96" w:rsidRDefault="00494F64" w:rsidP="00494F64">
      <w:pPr>
        <w:rPr>
          <w:rFonts w:ascii="Times New Roman" w:hAnsi="Times New Roman"/>
          <w:color w:val="000000"/>
          <w:szCs w:val="28"/>
        </w:rPr>
      </w:pPr>
    </w:p>
    <w:p w:rsidR="00D12A63" w:rsidRDefault="00D12A63" w:rsidP="00DD6DFA">
      <w:pPr>
        <w:jc w:val="both"/>
      </w:pPr>
    </w:p>
    <w:p w:rsidR="00494F64" w:rsidRDefault="00494F64" w:rsidP="00DD6DFA">
      <w:pPr>
        <w:jc w:val="both"/>
      </w:pPr>
    </w:p>
    <w:p w:rsidR="00494F64" w:rsidRPr="00FF2A11" w:rsidRDefault="00494F64" w:rsidP="00DD6DFA">
      <w:pPr>
        <w:jc w:val="both"/>
      </w:pP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«Рязановское сельское поселение»                                        </w:t>
      </w:r>
    </w:p>
    <w:p w:rsidR="001D4F6B" w:rsidRDefault="00B04748" w:rsidP="00B04748">
      <w:pPr>
        <w:tabs>
          <w:tab w:val="left" w:pos="7335"/>
        </w:tabs>
        <w:jc w:val="both"/>
      </w:pPr>
      <w:r>
        <w:rPr>
          <w:szCs w:val="28"/>
        </w:rPr>
        <w:t>Мелекесского района</w:t>
      </w:r>
      <w:r w:rsidRPr="00FF2A11">
        <w:t xml:space="preserve"> Ульяновской области</w:t>
      </w:r>
      <w:r>
        <w:tab/>
      </w:r>
      <w:r w:rsidR="00E6405C">
        <w:rPr>
          <w:rFonts w:ascii="Times New Roman" w:hAnsi="Times New Roman"/>
          <w:bCs/>
          <w:szCs w:val="28"/>
        </w:rPr>
        <w:t>А.Д. Крупинский</w:t>
      </w:r>
    </w:p>
    <w:sectPr w:rsidR="001D4F6B" w:rsidSect="00DC5713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23" w:rsidRDefault="00B40A23" w:rsidP="00DC5713">
      <w:r>
        <w:separator/>
      </w:r>
    </w:p>
  </w:endnote>
  <w:endnote w:type="continuationSeparator" w:id="1">
    <w:p w:rsidR="00B40A23" w:rsidRDefault="00B40A23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23" w:rsidRDefault="00B40A23" w:rsidP="00DC5713">
      <w:r>
        <w:separator/>
      </w:r>
    </w:p>
  </w:footnote>
  <w:footnote w:type="continuationSeparator" w:id="1">
    <w:p w:rsidR="00B40A23" w:rsidRDefault="00B40A23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64" w:rsidRDefault="003D4DAC" w:rsidP="00494F64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1B71F0">
      <w:rPr>
        <w:noProof/>
      </w:rPr>
      <w:t>2</w:t>
    </w:r>
    <w:r>
      <w:fldChar w:fldCharType="end"/>
    </w:r>
  </w:p>
  <w:p w:rsidR="00494F64" w:rsidRDefault="00494F64">
    <w:pPr>
      <w:pStyle w:val="a5"/>
    </w:pPr>
  </w:p>
  <w:p w:rsidR="00494F64" w:rsidRDefault="00494F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48" w:rsidRDefault="00B04748" w:rsidP="00B04748">
    <w:pPr>
      <w:pStyle w:val="a5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ECD"/>
    <w:rsid w:val="00000DCD"/>
    <w:rsid w:val="00011BA2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26153"/>
    <w:rsid w:val="00152A9B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B71F0"/>
    <w:rsid w:val="001C5798"/>
    <w:rsid w:val="001D1994"/>
    <w:rsid w:val="001D39C9"/>
    <w:rsid w:val="001D4F6B"/>
    <w:rsid w:val="001E1277"/>
    <w:rsid w:val="001F797E"/>
    <w:rsid w:val="00200D7B"/>
    <w:rsid w:val="00211D49"/>
    <w:rsid w:val="00220DA6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6843"/>
    <w:rsid w:val="00310D6F"/>
    <w:rsid w:val="00312CB0"/>
    <w:rsid w:val="003272D8"/>
    <w:rsid w:val="00332F09"/>
    <w:rsid w:val="003417A0"/>
    <w:rsid w:val="00356411"/>
    <w:rsid w:val="00364F69"/>
    <w:rsid w:val="00372812"/>
    <w:rsid w:val="00397D23"/>
    <w:rsid w:val="003A0F80"/>
    <w:rsid w:val="003B4412"/>
    <w:rsid w:val="003D4DAC"/>
    <w:rsid w:val="003F48A5"/>
    <w:rsid w:val="003F4F25"/>
    <w:rsid w:val="0040539E"/>
    <w:rsid w:val="004369E9"/>
    <w:rsid w:val="00437A50"/>
    <w:rsid w:val="00454592"/>
    <w:rsid w:val="00454867"/>
    <w:rsid w:val="00467863"/>
    <w:rsid w:val="004900E4"/>
    <w:rsid w:val="00494F64"/>
    <w:rsid w:val="004A36DD"/>
    <w:rsid w:val="004B6696"/>
    <w:rsid w:val="004E22B6"/>
    <w:rsid w:val="004F1503"/>
    <w:rsid w:val="004F4E71"/>
    <w:rsid w:val="005157CB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B5812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2970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77116"/>
    <w:rsid w:val="007B1350"/>
    <w:rsid w:val="007B33FD"/>
    <w:rsid w:val="007B5F9C"/>
    <w:rsid w:val="007E5375"/>
    <w:rsid w:val="007E53ED"/>
    <w:rsid w:val="007F1DBD"/>
    <w:rsid w:val="007F4A1D"/>
    <w:rsid w:val="00802D02"/>
    <w:rsid w:val="00806B47"/>
    <w:rsid w:val="00815F1C"/>
    <w:rsid w:val="00836797"/>
    <w:rsid w:val="0084096F"/>
    <w:rsid w:val="00841DFF"/>
    <w:rsid w:val="0084700C"/>
    <w:rsid w:val="0086270A"/>
    <w:rsid w:val="0088588A"/>
    <w:rsid w:val="008A2940"/>
    <w:rsid w:val="008C73C5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82BF7"/>
    <w:rsid w:val="009843FC"/>
    <w:rsid w:val="009B2708"/>
    <w:rsid w:val="009E67A2"/>
    <w:rsid w:val="00A16924"/>
    <w:rsid w:val="00A30832"/>
    <w:rsid w:val="00A31A57"/>
    <w:rsid w:val="00A34D2D"/>
    <w:rsid w:val="00A6344F"/>
    <w:rsid w:val="00A63DFC"/>
    <w:rsid w:val="00A63F86"/>
    <w:rsid w:val="00A64433"/>
    <w:rsid w:val="00A76EDA"/>
    <w:rsid w:val="00A96E6B"/>
    <w:rsid w:val="00AA1642"/>
    <w:rsid w:val="00AB23E2"/>
    <w:rsid w:val="00AC30EF"/>
    <w:rsid w:val="00AD75C7"/>
    <w:rsid w:val="00AE684C"/>
    <w:rsid w:val="00AF2C2F"/>
    <w:rsid w:val="00AF3359"/>
    <w:rsid w:val="00AF665F"/>
    <w:rsid w:val="00B03666"/>
    <w:rsid w:val="00B04748"/>
    <w:rsid w:val="00B308A7"/>
    <w:rsid w:val="00B3300C"/>
    <w:rsid w:val="00B33340"/>
    <w:rsid w:val="00B40A23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A491E"/>
    <w:rsid w:val="00BB08C4"/>
    <w:rsid w:val="00BB69FB"/>
    <w:rsid w:val="00BC1C53"/>
    <w:rsid w:val="00BE0D11"/>
    <w:rsid w:val="00BE59DF"/>
    <w:rsid w:val="00C00ECD"/>
    <w:rsid w:val="00C0299C"/>
    <w:rsid w:val="00C21184"/>
    <w:rsid w:val="00C3171B"/>
    <w:rsid w:val="00C318AE"/>
    <w:rsid w:val="00C405FE"/>
    <w:rsid w:val="00C4064A"/>
    <w:rsid w:val="00C45DA9"/>
    <w:rsid w:val="00C51455"/>
    <w:rsid w:val="00C70636"/>
    <w:rsid w:val="00C843D6"/>
    <w:rsid w:val="00C84B69"/>
    <w:rsid w:val="00C84C0E"/>
    <w:rsid w:val="00CA4BB1"/>
    <w:rsid w:val="00CC1B52"/>
    <w:rsid w:val="00CC50A1"/>
    <w:rsid w:val="00CD0DBC"/>
    <w:rsid w:val="00CD2070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3DC6"/>
    <w:rsid w:val="00D54DDB"/>
    <w:rsid w:val="00D56DB1"/>
    <w:rsid w:val="00D700D2"/>
    <w:rsid w:val="00D70C6B"/>
    <w:rsid w:val="00D81A9B"/>
    <w:rsid w:val="00D851A1"/>
    <w:rsid w:val="00D93658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DF7CB4"/>
    <w:rsid w:val="00E058BB"/>
    <w:rsid w:val="00E129BA"/>
    <w:rsid w:val="00E26D96"/>
    <w:rsid w:val="00E324E5"/>
    <w:rsid w:val="00E3263B"/>
    <w:rsid w:val="00E44FEB"/>
    <w:rsid w:val="00E542F0"/>
    <w:rsid w:val="00E57066"/>
    <w:rsid w:val="00E5767A"/>
    <w:rsid w:val="00E6405C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17B57"/>
    <w:rsid w:val="00F20187"/>
    <w:rsid w:val="00F41018"/>
    <w:rsid w:val="00F525E0"/>
    <w:rsid w:val="00F561FF"/>
    <w:rsid w:val="00F62695"/>
    <w:rsid w:val="00F64FCC"/>
    <w:rsid w:val="00F77CCC"/>
    <w:rsid w:val="00F8704C"/>
    <w:rsid w:val="00F928AF"/>
    <w:rsid w:val="00F948F1"/>
    <w:rsid w:val="00F97F5B"/>
    <w:rsid w:val="00FB28B6"/>
    <w:rsid w:val="00FC2472"/>
    <w:rsid w:val="00FD3F85"/>
    <w:rsid w:val="00FD58C9"/>
    <w:rsid w:val="00FD76CB"/>
    <w:rsid w:val="00FE5593"/>
    <w:rsid w:val="00FF06F8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B03666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Standard">
    <w:name w:val="Standard"/>
    <w:qFormat/>
    <w:rsid w:val="00B03666"/>
    <w:pPr>
      <w:suppressAutoHyphens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10">
    <w:name w:val="Название объекта1"/>
    <w:basedOn w:val="a"/>
    <w:rsid w:val="00B04748"/>
    <w:pPr>
      <w:spacing w:before="240" w:after="60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E6405C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6405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405C"/>
    <w:rPr>
      <w:rFonts w:ascii="PT Astra Serif" w:hAnsi="PT Astra Serif"/>
      <w:lang w:eastAsia="en-US"/>
    </w:rPr>
  </w:style>
  <w:style w:type="character" w:styleId="ab">
    <w:name w:val="footnote reference"/>
    <w:uiPriority w:val="99"/>
    <w:semiHidden/>
    <w:unhideWhenUsed/>
    <w:rsid w:val="00E6405C"/>
    <w:rPr>
      <w:vertAlign w:val="superscript"/>
    </w:rPr>
  </w:style>
  <w:style w:type="paragraph" w:customStyle="1" w:styleId="ConsPlusNormal">
    <w:name w:val="ConsPlusNormal"/>
    <w:rsid w:val="00494F6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B03666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Standard">
    <w:name w:val="Standard"/>
    <w:qFormat/>
    <w:rsid w:val="00B03666"/>
    <w:pPr>
      <w:suppressAutoHyphens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10">
    <w:name w:val="Название объекта1"/>
    <w:basedOn w:val="a"/>
    <w:rsid w:val="00B04748"/>
    <w:pPr>
      <w:spacing w:before="240" w:after="60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E6405C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6405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405C"/>
    <w:rPr>
      <w:rFonts w:ascii="PT Astra Serif" w:hAnsi="PT Astra Serif"/>
      <w:lang w:eastAsia="en-US"/>
    </w:rPr>
  </w:style>
  <w:style w:type="character" w:styleId="ab">
    <w:name w:val="footnote reference"/>
    <w:uiPriority w:val="99"/>
    <w:semiHidden/>
    <w:unhideWhenUsed/>
    <w:rsid w:val="00E6405C"/>
    <w:rPr>
      <w:vertAlign w:val="superscript"/>
    </w:rPr>
  </w:style>
  <w:style w:type="paragraph" w:customStyle="1" w:styleId="ConsPlusNormal">
    <w:name w:val="ConsPlusNormal"/>
    <w:rsid w:val="00494F6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7DF2CE3765A7DCB8CCE08FE0D6F221BAF6292F8EA8B47B50ED35C9C67F7CB3BD53D7157A80E4CH3I3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ryzanovo@outlook.com</cp:lastModifiedBy>
  <cp:revision>3</cp:revision>
  <cp:lastPrinted>2022-12-27T07:53:00Z</cp:lastPrinted>
  <dcterms:created xsi:type="dcterms:W3CDTF">2024-08-05T07:57:00Z</dcterms:created>
  <dcterms:modified xsi:type="dcterms:W3CDTF">2024-08-20T06:45:00Z</dcterms:modified>
</cp:coreProperties>
</file>