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6" w:rsidRDefault="002E6BF0" w:rsidP="002E6BF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</w:p>
    <w:p w:rsidR="002E6BF0" w:rsidRPr="002E3547" w:rsidRDefault="002E6BF0" w:rsidP="002E6BF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2E6BF0" w:rsidRDefault="002E6BF0" w:rsidP="002E6BF0">
      <w:pPr>
        <w:pStyle w:val="1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/>
          <w:b/>
          <w:sz w:val="28"/>
          <w:szCs w:val="28"/>
          <w:lang w:eastAsia="ru-RU"/>
        </w:rPr>
        <w:t>РЯЗАНОВСКОЕ СЕЛЬСКОЕ ПОСЕЛЕНИЕ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E6BF0" w:rsidRPr="002E3547" w:rsidRDefault="002E6BF0" w:rsidP="002E6BF0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МЕЛЕКЕССКОГО РАЙОНА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 xml:space="preserve"> УЛЬЯНОВСКОЙ ОБЛАСТИ</w:t>
      </w:r>
    </w:p>
    <w:p w:rsidR="002E6BF0" w:rsidRPr="002E3547" w:rsidRDefault="002E6BF0" w:rsidP="002E6BF0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2E6BF0" w:rsidRDefault="002E6BF0" w:rsidP="002E6BF0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97401A" w:rsidRPr="002E3547" w:rsidRDefault="0097401A" w:rsidP="002E6BF0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2E6BF0" w:rsidRPr="002E3547" w:rsidRDefault="002E6BF0" w:rsidP="002E6BF0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2E6BF0" w:rsidRPr="002E3547" w:rsidRDefault="002E6BF0" w:rsidP="002E6BF0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Е</w:t>
      </w:r>
    </w:p>
    <w:p w:rsidR="002E6BF0" w:rsidRDefault="002E6BF0" w:rsidP="002E6BF0">
      <w:pPr>
        <w:rPr>
          <w:rFonts w:ascii="PT Astra Serif" w:hAnsi="PT Astra Serif"/>
          <w:sz w:val="20"/>
          <w:szCs w:val="20"/>
          <w:lang w:eastAsia="ru-RU"/>
        </w:rPr>
      </w:pPr>
    </w:p>
    <w:p w:rsidR="0097401A" w:rsidRPr="002E3547" w:rsidRDefault="0097401A" w:rsidP="002E6BF0">
      <w:pPr>
        <w:rPr>
          <w:rFonts w:ascii="PT Astra Serif" w:hAnsi="PT Astra Serif"/>
          <w:sz w:val="20"/>
          <w:szCs w:val="20"/>
          <w:lang w:eastAsia="ru-RU"/>
        </w:rPr>
      </w:pPr>
    </w:p>
    <w:p w:rsidR="004063B6" w:rsidRDefault="004063B6" w:rsidP="004063B6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15.01.2025</w:t>
      </w:r>
      <w:r w:rsidRPr="00557BC6">
        <w:rPr>
          <w:rFonts w:ascii="PT Astra Serif" w:hAnsi="PT Astra Serif"/>
          <w:color w:val="000000"/>
          <w:sz w:val="28"/>
          <w:szCs w:val="28"/>
        </w:rPr>
        <w:tab/>
      </w:r>
      <w:r w:rsidRPr="00557BC6">
        <w:rPr>
          <w:rFonts w:ascii="PT Astra Serif" w:hAnsi="PT Astra Serif"/>
          <w:color w:val="000000"/>
          <w:sz w:val="28"/>
          <w:szCs w:val="28"/>
        </w:rPr>
        <w:tab/>
      </w:r>
      <w:r w:rsidRPr="00557BC6">
        <w:rPr>
          <w:rFonts w:ascii="PT Astra Serif" w:hAnsi="PT Astra Serif"/>
          <w:color w:val="000000"/>
          <w:sz w:val="28"/>
          <w:szCs w:val="28"/>
        </w:rPr>
        <w:tab/>
        <w:t xml:space="preserve">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</w:t>
      </w:r>
      <w:r w:rsidRPr="00557BC6">
        <w:rPr>
          <w:rFonts w:ascii="PT Astra Serif" w:hAnsi="PT Astra Serif"/>
          <w:color w:val="000000"/>
          <w:sz w:val="28"/>
          <w:szCs w:val="28"/>
        </w:rPr>
        <w:t xml:space="preserve">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557BC6">
        <w:rPr>
          <w:rFonts w:ascii="PT Astra Serif" w:hAnsi="PT Astra Serif"/>
          <w:color w:val="000000"/>
          <w:sz w:val="28"/>
          <w:szCs w:val="28"/>
        </w:rPr>
        <w:t xml:space="preserve">   №</w:t>
      </w:r>
      <w:r>
        <w:rPr>
          <w:rFonts w:ascii="PT Astra Serif" w:hAnsi="PT Astra Serif"/>
          <w:color w:val="000000"/>
          <w:sz w:val="28"/>
          <w:szCs w:val="28"/>
        </w:rPr>
        <w:t xml:space="preserve"> 3</w:t>
      </w:r>
    </w:p>
    <w:p w:rsidR="002E6BF0" w:rsidRPr="002E3547" w:rsidRDefault="002E6BF0" w:rsidP="0097401A">
      <w:pPr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С. Рязаново</w:t>
      </w:r>
    </w:p>
    <w:p w:rsidR="002E6BF0" w:rsidRPr="002E3547" w:rsidRDefault="002E6BF0" w:rsidP="0097401A">
      <w:pPr>
        <w:jc w:val="center"/>
        <w:rPr>
          <w:rFonts w:ascii="PT Astra Serif" w:hAnsi="PT Astra Serif"/>
          <w:sz w:val="18"/>
          <w:szCs w:val="18"/>
        </w:rPr>
      </w:pPr>
    </w:p>
    <w:p w:rsidR="002E6BF0" w:rsidRPr="002E3547" w:rsidRDefault="002E6BF0" w:rsidP="0097401A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2E6BF0" w:rsidRDefault="002E6BF0" w:rsidP="0097401A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муниципальногоуправления в муниципальном образовании «Рязановское сельское поселение»Мелекесского района  Ульяновской области»</w:t>
      </w:r>
    </w:p>
    <w:p w:rsidR="00495E47" w:rsidRPr="007350A2" w:rsidRDefault="00495E47" w:rsidP="002E6BF0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EC13CA" w:rsidRDefault="004063B6" w:rsidP="004063B6">
      <w:pPr>
        <w:ind w:left="5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proofErr w:type="gramStart"/>
      <w:r w:rsidR="00B82986" w:rsidRPr="00B82986">
        <w:rPr>
          <w:color w:val="000000"/>
          <w:sz w:val="28"/>
          <w:szCs w:val="28"/>
          <w:lang w:eastAsia="en-US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«Рязановское сельское поселение» Мелекесского района Ульяновской области 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</w:rPr>
        <w:t>03.12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24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75 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>«Об утверждении Правил разработки, реализации и оценки эффективности реализации муниципальных программ муниципального образования «Рязановское сельское поселение» Мелекесского района Ульяновской области, а также осуществления контроля за ходом их реализации», решением Совета депутатов муниципального образования «Рязановское сельское поселение» №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25/35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 xml:space="preserve">  от</w:t>
      </w:r>
      <w:proofErr w:type="gramEnd"/>
      <w:r w:rsidRPr="00865D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23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12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2024</w:t>
      </w:r>
      <w:r w:rsidRPr="00865D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B82986" w:rsidRPr="00B82986">
        <w:rPr>
          <w:color w:val="000000"/>
          <w:sz w:val="28"/>
          <w:szCs w:val="28"/>
          <w:lang w:eastAsia="en-US"/>
        </w:rPr>
        <w:t xml:space="preserve"> </w:t>
      </w:r>
      <w:r w:rsidR="00B869E1" w:rsidRPr="00B869E1">
        <w:rPr>
          <w:rFonts w:ascii="PT Astra Serif" w:hAnsi="PT Astra Serif"/>
          <w:bCs/>
          <w:sz w:val="28"/>
          <w:szCs w:val="28"/>
          <w:lang w:eastAsia="ru-RU"/>
        </w:rPr>
        <w:t>«О бюджете муниципального образования «Рязановское сельское поселение» Мелекесского района Ульяновской области на 2025 год и плановый период 2026 и 2027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82986" w:rsidRPr="00B82986">
        <w:rPr>
          <w:color w:val="000000"/>
          <w:sz w:val="28"/>
          <w:szCs w:val="28"/>
          <w:lang w:eastAsia="en-US"/>
        </w:rPr>
        <w:t>постановляет:</w:t>
      </w:r>
    </w:p>
    <w:p w:rsidR="00495E47" w:rsidRDefault="002E6BF0" w:rsidP="004063B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F82118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1.Утвердить муниципальную </w:t>
      </w:r>
      <w:hyperlink r:id="rId4" w:history="1">
        <w:r w:rsidRPr="00F82118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программу</w:t>
        </w:r>
      </w:hyperlink>
      <w:r w:rsidRPr="00F82118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«Развитие муниципальногоуправления в муниципальном образовании «Рязановское сельское поселение» Мелекесского района  Ульяновской области, согласно приложению к настоящему постановлению.</w:t>
      </w:r>
    </w:p>
    <w:p w:rsidR="00EB5B9E" w:rsidRDefault="002E6BF0" w:rsidP="002E6BF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2E6BF0">
        <w:rPr>
          <w:rFonts w:ascii="PT Astra Serif" w:hAnsi="PT Astra Serif" w:cs="PT Astra Serif"/>
          <w:color w:val="000000"/>
          <w:sz w:val="28"/>
          <w:szCs w:val="28"/>
          <w:lang w:eastAsia="ru-RU"/>
        </w:rPr>
        <w:t>2. Признать утратившим силу с 01.01.202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5</w:t>
      </w:r>
      <w:r w:rsidRPr="002E6BF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года</w:t>
      </w:r>
      <w:r w:rsidR="00EB5B9E">
        <w:rPr>
          <w:rFonts w:ascii="PT Astra Serif" w:hAnsi="PT Astra Serif" w:cs="PT Astra Serif"/>
          <w:color w:val="000000"/>
          <w:sz w:val="28"/>
          <w:szCs w:val="28"/>
          <w:lang w:eastAsia="ru-RU"/>
        </w:rPr>
        <w:t>:</w:t>
      </w:r>
    </w:p>
    <w:p w:rsidR="00EC13CA" w:rsidRDefault="002E6BF0" w:rsidP="002E6BF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2E6BF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постановлени</w:t>
      </w:r>
      <w:r w:rsidR="00EB5B9E">
        <w:rPr>
          <w:rFonts w:ascii="PT Astra Serif" w:hAnsi="PT Astra Serif" w:cs="PT Astra Serif"/>
          <w:color w:val="000000"/>
          <w:sz w:val="28"/>
          <w:szCs w:val="28"/>
          <w:lang w:eastAsia="ru-RU"/>
        </w:rPr>
        <w:t>е</w:t>
      </w:r>
      <w:r w:rsidRPr="002E6BF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администрации муниципального образования «Рязановское сельское поселение» Мелекесского района Ульяновской области</w:t>
      </w:r>
      <w:r w:rsidRPr="002E6BF0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от 14.02.2023 №9 «Об утверждении  муниципальной программы  «Развитие муниципального управления в муниципальном образовании «Рязановское сельское поселение» Мелекесско</w:t>
      </w:r>
      <w:r w:rsidR="00EC13CA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го района  Ульяновской области»;</w:t>
      </w:r>
    </w:p>
    <w:p w:rsidR="00EB5B9E" w:rsidRDefault="00EB5B9E" w:rsidP="002E6BF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«Рязановское сельское поселение» Мелекесского района Ульяновской области от 27.03.2023 №20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«</w:t>
      </w: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</w:t>
      </w: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lastRenderedPageBreak/>
        <w:t>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EB5B9E" w:rsidRPr="00EB5B9E" w:rsidRDefault="00EB5B9E" w:rsidP="00EB5B9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«Рязановское сельское поселение» Мелекесского района Ульяновской области от 29.08.2023 № 59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EB5B9E" w:rsidRPr="00EB5B9E" w:rsidRDefault="00EB5B9E" w:rsidP="00EB5B9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«Рязановское сельское поселение» Мелекесского района Ульяновской области от 29.09.2023 №76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EB5B9E" w:rsidRPr="00EB5B9E" w:rsidRDefault="00EB5B9E" w:rsidP="00EB5B9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EC13CA" w:rsidRPr="00EC13CA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от 28.12.2023 №94 </w:t>
      </w:r>
      <w:r w:rsidRPr="00EB5B9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EC13CA" w:rsidRPr="00EC13CA" w:rsidRDefault="00EC13CA" w:rsidP="00EC13C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C13CA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«Рязановское сельское поселение» Мелекесского района Ульяновской области от 28.02.2024 №20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EB5B9E" w:rsidRDefault="00EC13CA" w:rsidP="002E6BF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  <w:r w:rsidRPr="00EC13CA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«Рязановское сельское поселение» Мелекесского района Ульяновской области от 09.09.2024 №54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;</w:t>
      </w:r>
    </w:p>
    <w:p w:rsidR="007E1DEB" w:rsidRDefault="00EC13CA" w:rsidP="004063B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EC13C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«Рязановское сельское поселение» Мелекесского района Ульяновской области от 21.10.2024 №63 «О внесении  изменений в постановление </w:t>
      </w:r>
      <w:r w:rsidRPr="00EC13CA"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администрации поселения муниципального образования «Рязановское сельское поселение» Мелекесского района Ульяновской области от 14.02.2023   №9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7E1DEB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495E47" w:rsidRPr="00F82118" w:rsidRDefault="002E6BF0" w:rsidP="004063B6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2118">
        <w:rPr>
          <w:rFonts w:ascii="PT Astra Serif" w:hAnsi="PT Astra Serif"/>
          <w:sz w:val="28"/>
          <w:szCs w:val="28"/>
          <w:lang w:eastAsia="ru-RU"/>
        </w:rPr>
        <w:t>3.</w:t>
      </w:r>
      <w:r w:rsidR="004063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E6BF0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обнародования, распространяется на </w:t>
      </w:r>
      <w:proofErr w:type="gramStart"/>
      <w:r w:rsidRPr="002E6BF0">
        <w:rPr>
          <w:rFonts w:ascii="PT Astra Serif" w:hAnsi="PT Astra Serif"/>
          <w:sz w:val="28"/>
          <w:szCs w:val="28"/>
        </w:rPr>
        <w:t>правоотношения</w:t>
      </w:r>
      <w:proofErr w:type="gramEnd"/>
      <w:r w:rsidRPr="002E6BF0">
        <w:rPr>
          <w:rFonts w:ascii="PT Astra Serif" w:hAnsi="PT Astra Serif"/>
          <w:sz w:val="28"/>
          <w:szCs w:val="28"/>
        </w:rPr>
        <w:t xml:space="preserve"> возникшие с 01 января 202</w:t>
      </w:r>
      <w:r w:rsidR="00EE6479">
        <w:rPr>
          <w:rFonts w:ascii="PT Astra Serif" w:hAnsi="PT Astra Serif"/>
          <w:sz w:val="28"/>
          <w:szCs w:val="28"/>
        </w:rPr>
        <w:t>5</w:t>
      </w:r>
      <w:r w:rsidRPr="002E6BF0">
        <w:rPr>
          <w:rFonts w:ascii="PT Astra Serif" w:hAnsi="PT Astra Serif"/>
          <w:sz w:val="28"/>
          <w:szCs w:val="28"/>
        </w:rPr>
        <w:t xml:space="preserve"> года,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Интернет.</w:t>
      </w:r>
    </w:p>
    <w:p w:rsidR="002E6BF0" w:rsidRDefault="002E6BF0" w:rsidP="002E6BF0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2118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Pr="0020003E">
        <w:rPr>
          <w:rFonts w:ascii="PT Astra Serif" w:hAnsi="PT Astra Serif"/>
          <w:sz w:val="28"/>
          <w:szCs w:val="28"/>
        </w:rPr>
        <w:t>Контроль исполнения настоящего  постановления оставляю за собой</w:t>
      </w:r>
    </w:p>
    <w:p w:rsidR="0097401A" w:rsidRPr="007350A2" w:rsidRDefault="0097401A" w:rsidP="002E6BF0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6BF0" w:rsidRDefault="002E6BF0" w:rsidP="002E6BF0">
      <w:pPr>
        <w:tabs>
          <w:tab w:val="left" w:pos="7560"/>
        </w:tabs>
        <w:ind w:hanging="40"/>
        <w:jc w:val="both"/>
        <w:rPr>
          <w:rFonts w:ascii="PT Astra Serif" w:hAnsi="PT Astra Serif"/>
          <w:sz w:val="28"/>
          <w:szCs w:val="28"/>
        </w:rPr>
      </w:pPr>
    </w:p>
    <w:p w:rsidR="004063B6" w:rsidRDefault="004063B6" w:rsidP="002E6BF0">
      <w:pPr>
        <w:tabs>
          <w:tab w:val="left" w:pos="7560"/>
        </w:tabs>
        <w:ind w:hanging="40"/>
        <w:jc w:val="both"/>
        <w:rPr>
          <w:rFonts w:ascii="PT Astra Serif" w:hAnsi="PT Astra Serif"/>
          <w:sz w:val="28"/>
          <w:szCs w:val="28"/>
        </w:rPr>
      </w:pPr>
    </w:p>
    <w:p w:rsidR="002E6BF0" w:rsidRDefault="002E6BF0" w:rsidP="002E6BF0">
      <w:pPr>
        <w:tabs>
          <w:tab w:val="left" w:pos="7560"/>
        </w:tabs>
        <w:ind w:hanging="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2E6BF0" w:rsidRDefault="004063B6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2E6BF0" w:rsidRPr="007350A2">
        <w:rPr>
          <w:rFonts w:ascii="PT Astra Serif" w:hAnsi="PT Astra Serif"/>
          <w:sz w:val="28"/>
          <w:szCs w:val="28"/>
        </w:rPr>
        <w:t>лав</w:t>
      </w:r>
      <w:r w:rsidR="002E6BF0">
        <w:rPr>
          <w:rFonts w:ascii="PT Astra Serif" w:hAnsi="PT Astra Serif"/>
          <w:sz w:val="28"/>
          <w:szCs w:val="28"/>
        </w:rPr>
        <w:t xml:space="preserve">ы </w:t>
      </w:r>
      <w:r w:rsidR="002E6BF0" w:rsidRPr="007350A2">
        <w:rPr>
          <w:rFonts w:ascii="PT Astra Serif" w:hAnsi="PT Astra Serif"/>
          <w:sz w:val="28"/>
          <w:szCs w:val="28"/>
        </w:rPr>
        <w:t xml:space="preserve">администрации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2E6BF0" w:rsidRPr="007350A2">
        <w:rPr>
          <w:rFonts w:ascii="PT Astra Serif" w:hAnsi="PT Astra Serif"/>
          <w:sz w:val="28"/>
          <w:szCs w:val="28"/>
        </w:rPr>
        <w:t xml:space="preserve"> </w:t>
      </w:r>
      <w:r w:rsidR="002E6BF0">
        <w:rPr>
          <w:rFonts w:ascii="PT Astra Serif" w:hAnsi="PT Astra Serif"/>
          <w:sz w:val="28"/>
          <w:szCs w:val="28"/>
        </w:rPr>
        <w:t>Т.Е.Михайловская</w:t>
      </w: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Pr="007350A2" w:rsidRDefault="00495E47" w:rsidP="002E6BF0">
      <w:pPr>
        <w:tabs>
          <w:tab w:val="left" w:pos="7560"/>
        </w:tabs>
        <w:ind w:hanging="40"/>
        <w:rPr>
          <w:rFonts w:ascii="PT Astra Serif" w:hAnsi="PT Astra Serif"/>
          <w:sz w:val="28"/>
          <w:szCs w:val="28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b/>
          <w:bCs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widowControl w:val="0"/>
        <w:autoSpaceDN w:val="0"/>
        <w:spacing w:line="276" w:lineRule="auto"/>
        <w:jc w:val="center"/>
        <w:rPr>
          <w:rFonts w:ascii="PT Astra Serif" w:eastAsia="Lucida Sans Unicode" w:hAnsi="PT Astra Serif" w:cs="Mangal"/>
          <w:b/>
          <w:bCs/>
          <w:kern w:val="3"/>
          <w:sz w:val="28"/>
          <w:szCs w:val="28"/>
          <w:lang w:bidi="hi-IN"/>
        </w:rPr>
      </w:pPr>
    </w:p>
    <w:p w:rsidR="00495E47" w:rsidRPr="00495E47" w:rsidRDefault="00495E47" w:rsidP="00495E4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95E4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95E47" w:rsidRDefault="00495E47" w:rsidP="00495E47">
      <w:pPr>
        <w:widowControl w:val="0"/>
        <w:autoSpaceDN w:val="0"/>
        <w:jc w:val="center"/>
        <w:rPr>
          <w:rFonts w:ascii="PT Astra Serif" w:eastAsia="Lucida Sans Unicode" w:hAnsi="PT Astra Serif" w:cs="Mangal"/>
          <w:b/>
          <w:kern w:val="3"/>
          <w:sz w:val="28"/>
          <w:szCs w:val="28"/>
          <w:lang w:bidi="hi-IN"/>
        </w:rPr>
      </w:pPr>
      <w:r w:rsidRPr="00495E47">
        <w:rPr>
          <w:rFonts w:ascii="PT Astra Serif" w:eastAsia="Lucida Sans Unicode" w:hAnsi="PT Astra Serif" w:cs="Mangal"/>
          <w:b/>
          <w:kern w:val="3"/>
          <w:sz w:val="28"/>
          <w:szCs w:val="28"/>
          <w:lang w:bidi="hi-IN"/>
        </w:rPr>
        <w:t xml:space="preserve"> «Развитие муниципального управления в муниципальном образовании «Рязановское сельское поселение» Мелекесского района </w:t>
      </w:r>
    </w:p>
    <w:p w:rsidR="00495E47" w:rsidRPr="00495E47" w:rsidRDefault="00495E47" w:rsidP="00495E47">
      <w:pPr>
        <w:widowControl w:val="0"/>
        <w:autoSpaceDN w:val="0"/>
        <w:jc w:val="center"/>
        <w:rPr>
          <w:rFonts w:ascii="PT Astra Serif" w:eastAsia="Lucida Sans Unicode" w:hAnsi="PT Astra Serif" w:cs="Mangal"/>
          <w:b/>
          <w:kern w:val="3"/>
          <w:sz w:val="28"/>
          <w:szCs w:val="28"/>
          <w:lang w:bidi="hi-IN"/>
        </w:rPr>
      </w:pPr>
      <w:r w:rsidRPr="00495E47">
        <w:rPr>
          <w:rFonts w:ascii="PT Astra Serif" w:eastAsia="Lucida Sans Unicode" w:hAnsi="PT Astra Serif" w:cs="Mangal"/>
          <w:b/>
          <w:kern w:val="3"/>
          <w:sz w:val="28"/>
          <w:szCs w:val="28"/>
          <w:lang w:bidi="hi-IN"/>
        </w:rPr>
        <w:t xml:space="preserve"> Ульяновской области»</w:t>
      </w: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95E47" w:rsidRPr="00495E47" w:rsidRDefault="00495E47" w:rsidP="00495E47">
      <w:pPr>
        <w:suppressAutoHyphens w:val="0"/>
        <w:spacing w:before="280" w:after="28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95E47">
        <w:rPr>
          <w:rFonts w:ascii="PT Astra Serif" w:hAnsi="PT Astra Serif"/>
          <w:sz w:val="28"/>
          <w:szCs w:val="28"/>
          <w:lang w:eastAsia="ru-RU"/>
        </w:rPr>
        <w:t>202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 w:rsidRPr="00495E47">
        <w:rPr>
          <w:rFonts w:ascii="PT Astra Serif" w:hAnsi="PT Astra Serif"/>
          <w:sz w:val="28"/>
          <w:szCs w:val="28"/>
          <w:lang w:eastAsia="ru-RU"/>
        </w:rPr>
        <w:t>г.</w:t>
      </w:r>
    </w:p>
    <w:p w:rsidR="00495E47" w:rsidRPr="00495E47" w:rsidRDefault="00495E47" w:rsidP="00495E47">
      <w:pPr>
        <w:widowControl w:val="0"/>
        <w:tabs>
          <w:tab w:val="left" w:pos="1482"/>
        </w:tabs>
        <w:suppressAutoHyphens w:val="0"/>
        <w:ind w:firstLine="567"/>
        <w:jc w:val="both"/>
        <w:rPr>
          <w:rFonts w:ascii="PT Astra Serif" w:hAnsi="PT Astra Serif"/>
          <w:sz w:val="28"/>
          <w:szCs w:val="28"/>
          <w:lang/>
        </w:rPr>
      </w:pPr>
    </w:p>
    <w:p w:rsidR="0004107D" w:rsidRDefault="0004107D"/>
    <w:p w:rsidR="004063B6" w:rsidRDefault="004063B6" w:rsidP="00C80637">
      <w:pPr>
        <w:jc w:val="center"/>
        <w:rPr>
          <w:rFonts w:ascii="PT Astra Serif" w:hAnsi="PT Astra Serif"/>
          <w:b/>
          <w:sz w:val="28"/>
          <w:szCs w:val="28"/>
        </w:rPr>
      </w:pPr>
    </w:p>
    <w:p w:rsidR="00C80637" w:rsidRDefault="00EE7DED" w:rsidP="00C80637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 w:rsidRPr="00FD4B27"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</w:p>
    <w:p w:rsidR="00C80637" w:rsidRPr="00C80637" w:rsidRDefault="00C80637" w:rsidP="00C80637">
      <w:pPr>
        <w:jc w:val="center"/>
        <w:rPr>
          <w:rFonts w:ascii="PT Astra Serif" w:hAnsi="PT Astra Serif"/>
          <w:b/>
          <w:sz w:val="28"/>
          <w:szCs w:val="28"/>
        </w:rPr>
      </w:pPr>
      <w:r w:rsidRPr="00C80637">
        <w:rPr>
          <w:rFonts w:ascii="PT Astra Serif" w:hAnsi="PT Astra Serif"/>
          <w:b/>
          <w:sz w:val="28"/>
          <w:szCs w:val="28"/>
        </w:rPr>
        <w:t xml:space="preserve">«Развитие муниципального управления в муниципальном образовании «Рязановское сельское поселение» Мелекесского района </w:t>
      </w:r>
    </w:p>
    <w:p w:rsidR="00EE7DED" w:rsidRPr="00FD4B27" w:rsidRDefault="00C80637" w:rsidP="00C80637">
      <w:pPr>
        <w:jc w:val="center"/>
        <w:rPr>
          <w:rFonts w:ascii="PT Astra Serif" w:hAnsi="PT Astra Serif"/>
          <w:b/>
          <w:sz w:val="28"/>
          <w:szCs w:val="28"/>
        </w:rPr>
      </w:pPr>
      <w:r w:rsidRPr="00C80637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EE7DED" w:rsidRPr="00FD4B27" w:rsidRDefault="00EE7DED" w:rsidP="00EE7DED">
      <w:pPr>
        <w:autoSpaceDE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FD4B27">
        <w:rPr>
          <w:rFonts w:ascii="PT Astra Serif" w:hAnsi="PT Astra Serif" w:cs="Arial"/>
          <w:b/>
          <w:sz w:val="28"/>
          <w:szCs w:val="28"/>
        </w:rPr>
        <w:t>1. Оценка текущего состояния сферы реализации муниципальной программы</w:t>
      </w:r>
    </w:p>
    <w:p w:rsidR="00EE7DED" w:rsidRPr="00FD4B27" w:rsidRDefault="00EE7DED" w:rsidP="00EE7DED">
      <w:pPr>
        <w:autoSpaceDE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EE7DED" w:rsidRPr="00FD4B27" w:rsidRDefault="00226562" w:rsidP="00226562">
      <w:pPr>
        <w:widowControl w:val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62">
        <w:rPr>
          <w:color w:val="000000" w:themeColor="text1"/>
          <w:sz w:val="28"/>
          <w:szCs w:val="28"/>
        </w:rPr>
        <w:t>Приоритеты муниципальной политики в сфере реализации муниципальнойпрограммы определены на основе Бюджетного кодекса Российской Федерации</w:t>
      </w:r>
      <w:proofErr w:type="gramStart"/>
      <w:r w:rsidRPr="00226562">
        <w:rPr>
          <w:color w:val="000000" w:themeColor="text1"/>
          <w:sz w:val="28"/>
          <w:szCs w:val="28"/>
        </w:rPr>
        <w:t>,ф</w:t>
      </w:r>
      <w:proofErr w:type="gramEnd"/>
      <w:r w:rsidRPr="00226562">
        <w:rPr>
          <w:color w:val="000000" w:themeColor="text1"/>
          <w:sz w:val="28"/>
          <w:szCs w:val="28"/>
        </w:rPr>
        <w:t>едеральных законов от 06.10.2003 № 131-ФЗ «Об общих принципах организацииместного самоуправления в Российской Федерации», от 02.03.2007 № 25-ФЗ «Омуниципальной службе в Российской Федерации», от 21.07.2005 № 94-ФЗ «Оразмещении заказов на поставки товаров, выполнение работ, оказание услуг длягосударственных и муниципальных нужд», от 26.02.1997 № 31-ФЗ «Омобилизационной подготовке и моби</w:t>
      </w:r>
      <w:r>
        <w:rPr>
          <w:color w:val="000000" w:themeColor="text1"/>
          <w:sz w:val="28"/>
          <w:szCs w:val="28"/>
        </w:rPr>
        <w:t>лизации в Российской Федерации».</w:t>
      </w:r>
    </w:p>
    <w:p w:rsidR="00226562" w:rsidRDefault="00226562" w:rsidP="00EE7DED">
      <w:pPr>
        <w:jc w:val="center"/>
        <w:rPr>
          <w:rFonts w:ascii="PT Astra Serif" w:hAnsi="PT Astra Serif"/>
          <w:b/>
          <w:sz w:val="28"/>
          <w:szCs w:val="28"/>
        </w:rPr>
      </w:pP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EE7DED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 xml:space="preserve">социально-экономического развития муниципального образования </w:t>
      </w:r>
      <w:r w:rsidRPr="00FD4B27">
        <w:rPr>
          <w:rFonts w:ascii="PT Astra Serif" w:hAnsi="PT Astra Serif"/>
          <w:b/>
          <w:bCs/>
          <w:color w:val="000000"/>
          <w:sz w:val="28"/>
        </w:rPr>
        <w:t>«</w:t>
      </w:r>
      <w:r w:rsidR="00226562">
        <w:rPr>
          <w:rFonts w:ascii="PT Astra Serif" w:hAnsi="PT Astra Serif"/>
          <w:b/>
          <w:bCs/>
          <w:color w:val="000000"/>
          <w:sz w:val="28"/>
        </w:rPr>
        <w:t>Рязановское</w:t>
      </w:r>
      <w:r w:rsidRPr="00FD4B27">
        <w:rPr>
          <w:rFonts w:ascii="PT Astra Serif" w:hAnsi="PT Astra Serif"/>
          <w:b/>
          <w:bCs/>
          <w:color w:val="000000"/>
          <w:sz w:val="28"/>
        </w:rPr>
        <w:t xml:space="preserve"> сельское поселение»Мелекесского района  </w:t>
      </w:r>
      <w:r w:rsidRPr="00FD4B27"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EE7DED" w:rsidRDefault="00072499" w:rsidP="00072499">
      <w:pPr>
        <w:jc w:val="both"/>
        <w:rPr>
          <w:rFonts w:ascii="PT Astra Serif" w:hAnsi="PT Astra Serif"/>
          <w:sz w:val="28"/>
          <w:szCs w:val="28"/>
        </w:rPr>
      </w:pPr>
      <w:r w:rsidRPr="00072499">
        <w:rPr>
          <w:rFonts w:ascii="PT Astra Serif" w:hAnsi="PT Astra Serif"/>
          <w:sz w:val="28"/>
          <w:szCs w:val="28"/>
        </w:rPr>
        <w:t>Целью Муниципальной программы является совершенствование и оптимизация системы муниципального управления, повышение эффективности и информационной  прозрачности деятельности администрации поселения.</w:t>
      </w:r>
    </w:p>
    <w:p w:rsidR="00072499" w:rsidRPr="00072499" w:rsidRDefault="00072499" w:rsidP="00072499">
      <w:pPr>
        <w:jc w:val="both"/>
        <w:rPr>
          <w:rFonts w:ascii="PT Astra Serif" w:hAnsi="PT Astra Serif"/>
          <w:sz w:val="28"/>
          <w:szCs w:val="28"/>
        </w:rPr>
      </w:pP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  <w:r w:rsidRPr="00FD4B27"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EE7DED" w:rsidRPr="00FD4B27" w:rsidRDefault="00EE7DED" w:rsidP="00EE7DED">
      <w:pPr>
        <w:jc w:val="center"/>
        <w:rPr>
          <w:rFonts w:ascii="PT Astra Serif" w:hAnsi="PT Astra Serif" w:cs="Calibri"/>
          <w:b/>
          <w:sz w:val="28"/>
          <w:szCs w:val="28"/>
        </w:rPr>
      </w:pPr>
      <w:r w:rsidRPr="00FD4B27"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EE7DED" w:rsidRPr="00FD4B27" w:rsidRDefault="00EE7DED" w:rsidP="00EE7DED">
      <w:pPr>
        <w:jc w:val="center"/>
        <w:rPr>
          <w:rFonts w:ascii="PT Astra Serif" w:hAnsi="PT Astra Serif" w:cs="Calibri"/>
          <w:b/>
          <w:sz w:val="28"/>
          <w:szCs w:val="28"/>
        </w:rPr>
      </w:pPr>
    </w:p>
    <w:p w:rsidR="00EE7DED" w:rsidRPr="00FD4B27" w:rsidRDefault="00EE7DED" w:rsidP="00EE7DED">
      <w:pPr>
        <w:jc w:val="both"/>
        <w:rPr>
          <w:rFonts w:ascii="PT Astra Serif" w:hAnsi="PT Astra Serif"/>
          <w:sz w:val="28"/>
          <w:szCs w:val="28"/>
        </w:rPr>
      </w:pPr>
      <w:r w:rsidRPr="00FD4B27">
        <w:rPr>
          <w:rFonts w:ascii="PT Astra Serif" w:hAnsi="PT Astra Serif"/>
          <w:sz w:val="28"/>
          <w:szCs w:val="28"/>
        </w:rPr>
        <w:t>Связь муниципальной программы с государственной программой Ульяновской области не предусмотрена</w:t>
      </w:r>
      <w:r>
        <w:rPr>
          <w:rFonts w:ascii="PT Astra Serif" w:hAnsi="PT Astra Serif"/>
          <w:sz w:val="28"/>
          <w:szCs w:val="28"/>
        </w:rPr>
        <w:t>.</w:t>
      </w:r>
    </w:p>
    <w:p w:rsidR="00EE7DED" w:rsidRPr="00FD4B27" w:rsidRDefault="00EE7DED" w:rsidP="00EE7DED">
      <w:pPr>
        <w:jc w:val="both"/>
        <w:rPr>
          <w:rFonts w:ascii="PT Astra Serif" w:hAnsi="PT Astra Serif"/>
          <w:sz w:val="28"/>
          <w:szCs w:val="28"/>
        </w:rPr>
      </w:pPr>
    </w:p>
    <w:p w:rsidR="002054D1" w:rsidRPr="002054D1" w:rsidRDefault="00EE7DED" w:rsidP="002054D1">
      <w:pPr>
        <w:jc w:val="center"/>
        <w:rPr>
          <w:rFonts w:ascii="PT Astra Serif" w:hAnsi="PT Astra Serif"/>
          <w:b/>
          <w:bCs/>
          <w:color w:val="000000"/>
          <w:sz w:val="28"/>
        </w:rPr>
      </w:pPr>
      <w:r w:rsidRPr="00FD4B27">
        <w:rPr>
          <w:rFonts w:ascii="PT Astra Serif" w:hAnsi="PT Astra Serif"/>
          <w:b/>
          <w:sz w:val="28"/>
          <w:szCs w:val="28"/>
        </w:rPr>
        <w:t xml:space="preserve"> Описание задач </w:t>
      </w:r>
      <w:r w:rsidRPr="00FD4B27">
        <w:rPr>
          <w:rFonts w:ascii="PT Astra Serif" w:hAnsi="PT Astra Serif" w:cs="Calibri"/>
          <w:b/>
          <w:sz w:val="28"/>
          <w:szCs w:val="28"/>
        </w:rPr>
        <w:t xml:space="preserve">муниципальной программы </w:t>
      </w:r>
      <w:r w:rsidRPr="00FD4B27">
        <w:rPr>
          <w:rFonts w:ascii="PT Astra Serif" w:hAnsi="PT Astra Serif"/>
          <w:b/>
          <w:sz w:val="28"/>
          <w:szCs w:val="28"/>
        </w:rPr>
        <w:t>«</w:t>
      </w:r>
      <w:r w:rsidR="002054D1" w:rsidRPr="002054D1">
        <w:rPr>
          <w:rFonts w:ascii="PT Astra Serif" w:hAnsi="PT Astra Serif"/>
          <w:b/>
          <w:bCs/>
          <w:color w:val="000000"/>
          <w:sz w:val="28"/>
        </w:rPr>
        <w:t xml:space="preserve">Развитие муниципального управления в муниципальном образовании «Рязановское сельское поселение» Мелекесского района </w:t>
      </w:r>
    </w:p>
    <w:p w:rsidR="00EE7DED" w:rsidRPr="00FD4B27" w:rsidRDefault="002054D1" w:rsidP="002054D1">
      <w:pPr>
        <w:jc w:val="center"/>
        <w:rPr>
          <w:rFonts w:ascii="PT Astra Serif" w:hAnsi="PT Astra Serif"/>
          <w:b/>
          <w:bCs/>
          <w:color w:val="000000"/>
          <w:sz w:val="28"/>
        </w:rPr>
      </w:pPr>
      <w:r w:rsidRPr="002054D1">
        <w:rPr>
          <w:rFonts w:ascii="PT Astra Serif" w:hAnsi="PT Astra Serif"/>
          <w:b/>
          <w:bCs/>
          <w:color w:val="000000"/>
          <w:sz w:val="28"/>
        </w:rPr>
        <w:t xml:space="preserve"> Ульяновской области»</w:t>
      </w:r>
    </w:p>
    <w:p w:rsidR="00EE7DED" w:rsidRPr="00FD4B27" w:rsidRDefault="00EE7DED" w:rsidP="00EE7DED">
      <w:pPr>
        <w:jc w:val="center"/>
        <w:rPr>
          <w:rFonts w:ascii="PT Astra Serif" w:hAnsi="PT Astra Serif"/>
          <w:b/>
          <w:sz w:val="28"/>
          <w:szCs w:val="28"/>
        </w:rPr>
      </w:pP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«Рязановское сельское поселение» Мелекесского района Ульяновской области   в ходе ее выполнения: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разрабатывает нормативные правовые акты, необходимые для выполнения муниципальной программы;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lastRenderedPageBreak/>
        <w:t>- подготавливает доклады о ходе реализации муниципальной программы;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осуществляет ведение ежеквартальной отчетности реализации муниципальной программы;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подготавливает ежегодно при необходимости в установленном порядке предложения об уточнении мероприятий муниципальной программы на очередной финансовый год, уточняет затраты на реализацию мероприятий муниципальной программы, а также механизм ее выполнения;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несет ответственность за своевременную и качественную реализацию муниципальной программы, обеспечивает эффективное использование средств, выделяемых на ее реализацию;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 xml:space="preserve">- организует внедрение информационных технологий в целях управления реализацией муниципальной программы и </w:t>
      </w:r>
      <w:proofErr w:type="gramStart"/>
      <w:r w:rsidRPr="0005156D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05156D">
        <w:rPr>
          <w:rFonts w:ascii="PT Astra Serif" w:hAnsi="PT Astra Serif"/>
          <w:color w:val="000000" w:themeColor="text1"/>
          <w:sz w:val="28"/>
          <w:szCs w:val="28"/>
        </w:rPr>
        <w:t xml:space="preserve"> ходом выполнения ее мероприятий;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организует размещение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 Интернет информации о ходе и результатах реализации муниципальной программы, финансировании ее мероприятий.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В ходе выполнения муниципальной программы  администрация муниципального образования «Рязановское сельское поселение» Мелекесского района Ульяновской области »: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вносит предложения и участвует в уточнении целевых индикаторов и расходов на реализацию мероприятий муниципальной программы, а также в совершенствовании механизма реализации муниципальной программы;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обеспечивает эффективное использование средств, выделяемых на реализацию муниципальной программы;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>- участвует в ведении ежеквартальной отчетности о ходе реализации муниципальной программы»;</w:t>
      </w:r>
    </w:p>
    <w:p w:rsidR="0005156D" w:rsidRPr="0005156D" w:rsidRDefault="0005156D" w:rsidP="0005156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5156D">
        <w:rPr>
          <w:rFonts w:ascii="PT Astra Serif" w:hAnsi="PT Astra Serif"/>
          <w:color w:val="000000" w:themeColor="text1"/>
          <w:sz w:val="28"/>
          <w:szCs w:val="28"/>
        </w:rPr>
        <w:t xml:space="preserve">- участвует в подготовке доклада о ходе работ по реализации Программы, достигнутых результатах и эффективности использования финансовых средств. </w:t>
      </w:r>
    </w:p>
    <w:p w:rsidR="00EE7DED" w:rsidRPr="00FD4B27" w:rsidRDefault="00EE7DED" w:rsidP="0005156D">
      <w:pPr>
        <w:jc w:val="both"/>
        <w:rPr>
          <w:rFonts w:ascii="PT Astra Serif" w:hAnsi="PT Astra Serif"/>
          <w:b/>
          <w:sz w:val="28"/>
          <w:szCs w:val="28"/>
        </w:rPr>
      </w:pPr>
    </w:p>
    <w:p w:rsidR="00EE7DED" w:rsidRPr="00FD4B27" w:rsidRDefault="00EE7DED" w:rsidP="0005156D">
      <w:pPr>
        <w:autoSpaceDE w:val="0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EE7DED" w:rsidRPr="00FD4B27" w:rsidRDefault="00EE7DED" w:rsidP="0005156D">
      <w:pPr>
        <w:autoSpaceDE w:val="0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EE7DED" w:rsidRPr="00FD4B27" w:rsidRDefault="00EE7DED" w:rsidP="0005156D">
      <w:pPr>
        <w:autoSpaceDE w:val="0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EE7DED" w:rsidRDefault="00EE7DED" w:rsidP="00EE7DED">
      <w:pPr>
        <w:rPr>
          <w:rFonts w:ascii="PT Astra Serif" w:hAnsi="PT Astra Serif"/>
        </w:rPr>
      </w:pPr>
    </w:p>
    <w:p w:rsidR="00EE7DED" w:rsidRDefault="00EE7DED" w:rsidP="00EE7DED">
      <w:pPr>
        <w:rPr>
          <w:rFonts w:ascii="PT Astra Serif" w:hAnsi="PT Astra Serif"/>
        </w:rPr>
      </w:pPr>
    </w:p>
    <w:p w:rsidR="00EE7DED" w:rsidRDefault="00EE7DED" w:rsidP="00EE7DED">
      <w:pPr>
        <w:rPr>
          <w:rFonts w:ascii="PT Astra Serif" w:hAnsi="PT Astra Serif"/>
        </w:rPr>
      </w:pPr>
    </w:p>
    <w:p w:rsidR="00495E47" w:rsidRDefault="00495E47"/>
    <w:p w:rsidR="005E7CD9" w:rsidRDefault="005E7CD9"/>
    <w:p w:rsidR="005E7CD9" w:rsidRDefault="005E7CD9"/>
    <w:p w:rsidR="005E7CD9" w:rsidRDefault="005E7CD9"/>
    <w:p w:rsidR="005E7CD9" w:rsidRDefault="005E7CD9"/>
    <w:p w:rsidR="005E7CD9" w:rsidRDefault="005E7CD9"/>
    <w:p w:rsidR="005E7CD9" w:rsidRDefault="005E7CD9"/>
    <w:p w:rsidR="00495E47" w:rsidRDefault="00495E47"/>
    <w:p w:rsidR="00495E47" w:rsidRDefault="00495E47"/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lang w:eastAsia="ru-RU"/>
        </w:rPr>
      </w:pPr>
      <w:r w:rsidRPr="00495E47">
        <w:rPr>
          <w:b/>
          <w:lang w:eastAsia="ru-RU"/>
        </w:rPr>
        <w:lastRenderedPageBreak/>
        <w:t>Приложение № 1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  <w:r w:rsidRPr="00495E47">
        <w:rPr>
          <w:b/>
          <w:szCs w:val="20"/>
          <w:lang w:eastAsia="ru-RU"/>
        </w:rPr>
        <w:t xml:space="preserve">к муниципальной программе 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rPr>
          <w:b/>
          <w:lang w:eastAsia="ru-RU"/>
        </w:rPr>
      </w:pP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270BAF">
        <w:rPr>
          <w:b/>
          <w:sz w:val="28"/>
          <w:szCs w:val="28"/>
          <w:lang w:eastAsia="ru-RU"/>
        </w:rPr>
        <w:t>ПАСПОРТ</w:t>
      </w: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270BAF">
        <w:rPr>
          <w:b/>
          <w:sz w:val="28"/>
          <w:szCs w:val="28"/>
          <w:lang w:eastAsia="ru-RU"/>
        </w:rPr>
        <w:t xml:space="preserve">муниципальной программы </w:t>
      </w:r>
    </w:p>
    <w:p w:rsidR="00EB6523" w:rsidRPr="00270BAF" w:rsidRDefault="00EB6523" w:rsidP="00EB6523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u w:val="single"/>
          <w:lang w:eastAsia="ru-RU"/>
        </w:rPr>
      </w:pPr>
      <w:r w:rsidRPr="00270BAF">
        <w:rPr>
          <w:b/>
          <w:bCs/>
          <w:sz w:val="28"/>
          <w:szCs w:val="28"/>
          <w:u w:val="single"/>
          <w:lang w:eastAsia="ru-RU"/>
        </w:rPr>
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</w:p>
    <w:p w:rsidR="00495E47" w:rsidRPr="00270BAF" w:rsidRDefault="00495E47" w:rsidP="00EB6523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270BAF">
        <w:rPr>
          <w:b/>
          <w:sz w:val="22"/>
          <w:szCs w:val="22"/>
          <w:lang w:eastAsia="ru-RU"/>
        </w:rPr>
        <w:t>(наименование муниципальной программы)</w:t>
      </w: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5954"/>
      </w:tblGrid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</w:tcPr>
          <w:p w:rsidR="00495E47" w:rsidRPr="00D8525A" w:rsidRDefault="006E1B9A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5954" w:type="dxa"/>
          </w:tcPr>
          <w:p w:rsidR="00495E47" w:rsidRPr="00D8525A" w:rsidRDefault="00694B7E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94B7E">
              <w:rPr>
                <w:lang w:eastAsia="ru-RU"/>
              </w:rPr>
              <w:t xml:space="preserve">Финансовый отдел администрации муниципального образования «Рязановское сельское поселение». Мелекесского района  Ульяновской области  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Не предусмотрены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5954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2025-2030 годы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Цель/цели муниципальной программы</w:t>
            </w:r>
          </w:p>
        </w:tc>
        <w:tc>
          <w:tcPr>
            <w:tcW w:w="5954" w:type="dxa"/>
          </w:tcPr>
          <w:p w:rsidR="00495E47" w:rsidRPr="00D8525A" w:rsidRDefault="00EB6523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Создание условий для исполнения органами местного самоуправления своих функций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495E47" w:rsidRPr="00D8525A" w:rsidRDefault="00D8525A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Комплекс процессных мероприятий   </w:t>
            </w:r>
            <w:r>
              <w:rPr>
                <w:lang w:eastAsia="ru-RU"/>
              </w:rPr>
              <w:t>«</w:t>
            </w:r>
            <w:r w:rsidRPr="00D8525A">
              <w:rPr>
                <w:lang w:eastAsia="ru-RU"/>
              </w:rPr>
              <w:t>Создание  полноценных условий для функционирования органов местного самоуправления</w:t>
            </w:r>
            <w:r>
              <w:rPr>
                <w:lang w:eastAsia="ru-RU"/>
              </w:rPr>
              <w:t>»</w:t>
            </w:r>
            <w:r w:rsidRPr="00D8525A">
              <w:rPr>
                <w:lang w:eastAsia="ru-RU"/>
              </w:rPr>
              <w:t>;</w:t>
            </w:r>
          </w:p>
          <w:p w:rsidR="00D8525A" w:rsidRPr="00D8525A" w:rsidRDefault="00D8525A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Показатели муниципальной программы</w:t>
            </w:r>
          </w:p>
        </w:tc>
        <w:tc>
          <w:tcPr>
            <w:tcW w:w="5954" w:type="dxa"/>
          </w:tcPr>
          <w:p w:rsidR="001451F5" w:rsidRPr="00D8525A" w:rsidRDefault="001451F5" w:rsidP="006B6B0B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Создание условий для надлежащего, осуществления</w:t>
            </w:r>
          </w:p>
          <w:p w:rsidR="00495E47" w:rsidRPr="00D8525A" w:rsidRDefault="001451F5" w:rsidP="006B6B0B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администрацией муниципального образования «Рязановское сельское поселение» Мелекесского района Ульяновской области своих функций и полномочий;</w:t>
            </w:r>
          </w:p>
          <w:p w:rsidR="001451F5" w:rsidRPr="00D8525A" w:rsidRDefault="001451F5" w:rsidP="006B6B0B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Обеспечение эксплуатации и содержания имущества,</w:t>
            </w:r>
          </w:p>
          <w:p w:rsidR="001451F5" w:rsidRPr="00D8525A" w:rsidRDefault="001451F5" w:rsidP="006B6B0B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находящегося в ведении администрации посел</w:t>
            </w:r>
            <w:r w:rsidR="00A72C7B" w:rsidRPr="00D8525A">
              <w:rPr>
                <w:lang w:eastAsia="ru-RU"/>
              </w:rPr>
              <w:t>ения;</w:t>
            </w:r>
          </w:p>
          <w:p w:rsidR="001451F5" w:rsidRPr="00D8525A" w:rsidRDefault="001451F5" w:rsidP="00D8525A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495E47" w:rsidRPr="00D8525A" w:rsidTr="000B0C8A">
        <w:trPr>
          <w:trHeight w:val="28"/>
        </w:trPr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</w:t>
            </w:r>
            <w:r w:rsidR="000B0C8A" w:rsidRPr="00D8525A">
              <w:rPr>
                <w:lang w:eastAsia="ru-RU"/>
              </w:rPr>
              <w:t>Рязановское сельское поселение</w:t>
            </w:r>
            <w:r w:rsidRPr="00D8525A">
              <w:rPr>
                <w:lang w:eastAsia="ru-RU"/>
              </w:rPr>
              <w:t>» (далее местный бюджет) –</w:t>
            </w:r>
            <w:r w:rsidR="000B0C8A" w:rsidRPr="00D8525A">
              <w:rPr>
                <w:lang w:eastAsia="ru-RU"/>
              </w:rPr>
              <w:t xml:space="preserve"> 23594,70000 </w:t>
            </w:r>
            <w:r w:rsidRPr="00D8525A">
              <w:rPr>
                <w:lang w:eastAsia="ru-RU"/>
              </w:rPr>
              <w:t>тыс. рублей, в том числе по годам: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 2025 год –  </w:t>
            </w:r>
            <w:r w:rsidR="000B0C8A" w:rsidRPr="00D8525A">
              <w:rPr>
                <w:lang w:eastAsia="ru-RU"/>
              </w:rPr>
              <w:t xml:space="preserve">3344,70000 </w:t>
            </w:r>
            <w:r w:rsidRPr="00D8525A">
              <w:rPr>
                <w:lang w:eastAsia="ru-RU"/>
              </w:rPr>
              <w:t>тыс. рублей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 2026 год –  </w:t>
            </w:r>
            <w:r w:rsidR="000B0C8A" w:rsidRPr="00D8525A">
              <w:rPr>
                <w:lang w:eastAsia="ru-RU"/>
              </w:rPr>
              <w:t xml:space="preserve">4050,00000 </w:t>
            </w:r>
            <w:r w:rsidRPr="00D8525A">
              <w:rPr>
                <w:lang w:eastAsia="ru-RU"/>
              </w:rPr>
              <w:t>тыс. рублей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 2027 год –  </w:t>
            </w:r>
            <w:r w:rsidR="000B0C8A" w:rsidRPr="00D8525A">
              <w:rPr>
                <w:lang w:eastAsia="ru-RU"/>
              </w:rPr>
              <w:t xml:space="preserve">4050,00000 </w:t>
            </w:r>
            <w:r w:rsidRPr="00D8525A">
              <w:rPr>
                <w:lang w:eastAsia="ru-RU"/>
              </w:rPr>
              <w:t>тыс. рублей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 2028 год –  </w:t>
            </w:r>
            <w:r w:rsidR="000B0C8A" w:rsidRPr="00D8525A">
              <w:rPr>
                <w:lang w:eastAsia="ru-RU"/>
              </w:rPr>
              <w:t xml:space="preserve">4050,00000 </w:t>
            </w:r>
            <w:r w:rsidRPr="00D8525A">
              <w:rPr>
                <w:lang w:eastAsia="ru-RU"/>
              </w:rPr>
              <w:t>тыс. рублей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lastRenderedPageBreak/>
              <w:t xml:space="preserve"> 2029 год –  </w:t>
            </w:r>
            <w:r w:rsidR="000B0C8A" w:rsidRPr="00D8525A">
              <w:rPr>
                <w:lang w:eastAsia="ru-RU"/>
              </w:rPr>
              <w:t xml:space="preserve">4050,00000 </w:t>
            </w:r>
            <w:r w:rsidRPr="00D8525A">
              <w:rPr>
                <w:lang w:eastAsia="ru-RU"/>
              </w:rPr>
              <w:t>тыс. рублей</w:t>
            </w:r>
          </w:p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8525A">
              <w:rPr>
                <w:lang w:eastAsia="ru-RU"/>
              </w:rPr>
              <w:t xml:space="preserve"> 2030 год – </w:t>
            </w:r>
            <w:r w:rsidR="000B0C8A" w:rsidRPr="00D8525A">
              <w:rPr>
                <w:lang w:eastAsia="ru-RU"/>
              </w:rPr>
              <w:t xml:space="preserve">4050,00000 </w:t>
            </w:r>
            <w:r w:rsidRPr="00D8525A">
              <w:rPr>
                <w:lang w:eastAsia="ru-RU"/>
              </w:rPr>
              <w:t xml:space="preserve"> тыс. рублей</w:t>
            </w:r>
          </w:p>
          <w:p w:rsidR="00495E47" w:rsidRPr="00D8525A" w:rsidRDefault="00495E47" w:rsidP="000B0C8A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495E47" w:rsidRPr="00D8525A" w:rsidTr="003944F6">
        <w:tc>
          <w:tcPr>
            <w:tcW w:w="4106" w:type="dxa"/>
          </w:tcPr>
          <w:p w:rsidR="00495E47" w:rsidRPr="00D8525A" w:rsidRDefault="00495E47" w:rsidP="00495E4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D8525A">
              <w:rPr>
                <w:lang w:eastAsia="ru-RU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54" w:type="dxa"/>
          </w:tcPr>
          <w:p w:rsidR="00495E47" w:rsidRPr="00D8525A" w:rsidRDefault="001B3E19" w:rsidP="000B0C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8525A">
              <w:rPr>
                <w:rFonts w:eastAsia="Calibri"/>
                <w:lang w:eastAsia="en-US"/>
              </w:rPr>
              <w:t>Не предусмотрена</w:t>
            </w:r>
          </w:p>
        </w:tc>
      </w:tr>
    </w:tbl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Pr="00495E47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063B6" w:rsidRDefault="004063B6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063B6" w:rsidRDefault="004063B6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063B6" w:rsidRDefault="004063B6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  <w:r w:rsidRPr="00495E47">
        <w:rPr>
          <w:b/>
          <w:szCs w:val="20"/>
          <w:lang w:eastAsia="ru-RU"/>
        </w:rPr>
        <w:lastRenderedPageBreak/>
        <w:t>Приложение № 2 к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  <w:r w:rsidRPr="00495E47">
        <w:rPr>
          <w:b/>
          <w:szCs w:val="20"/>
          <w:lang w:eastAsia="ru-RU"/>
        </w:rPr>
        <w:t xml:space="preserve">муниципальной программе 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center"/>
        <w:rPr>
          <w:b/>
          <w:szCs w:val="20"/>
          <w:lang w:eastAsia="ru-RU"/>
        </w:rPr>
      </w:pPr>
      <w:bookmarkStart w:id="0" w:name="P426"/>
      <w:bookmarkEnd w:id="0"/>
      <w:r w:rsidRPr="00495E47">
        <w:rPr>
          <w:b/>
          <w:szCs w:val="20"/>
          <w:lang w:eastAsia="ru-RU"/>
        </w:rPr>
        <w:t>ПЕРЕЧЕНЬ ПОКАЗАТЕЛЕЙ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jc w:val="center"/>
        <w:rPr>
          <w:b/>
          <w:szCs w:val="20"/>
          <w:lang w:eastAsia="ru-RU"/>
        </w:rPr>
      </w:pPr>
      <w:r w:rsidRPr="00495E47">
        <w:rPr>
          <w:b/>
          <w:szCs w:val="20"/>
          <w:lang w:eastAsia="ru-RU"/>
        </w:rPr>
        <w:t xml:space="preserve">муниципальной программы </w:t>
      </w:r>
    </w:p>
    <w:p w:rsidR="00495E47" w:rsidRPr="00495E47" w:rsidRDefault="007A4F8A" w:rsidP="00495E47">
      <w:pPr>
        <w:widowControl w:val="0"/>
        <w:suppressAutoHyphens w:val="0"/>
        <w:autoSpaceDE w:val="0"/>
        <w:autoSpaceDN w:val="0"/>
        <w:jc w:val="center"/>
        <w:rPr>
          <w:b/>
          <w:szCs w:val="20"/>
          <w:lang w:eastAsia="ru-RU"/>
        </w:rPr>
      </w:pPr>
      <w:r w:rsidRPr="007A4F8A">
        <w:rPr>
          <w:b/>
          <w:u w:val="single"/>
          <w:lang w:eastAsia="ru-RU"/>
        </w:rPr>
        <w:t xml:space="preserve">«Развитие муниципального управления в муниципальном образовании «Рязановское сельское поселение» Мелекесского района  Ульяновской области» </w:t>
      </w:r>
      <w:r w:rsidR="00495E47" w:rsidRPr="00495E47">
        <w:rPr>
          <w:b/>
          <w:szCs w:val="20"/>
          <w:lang w:eastAsia="ru-RU"/>
        </w:rPr>
        <w:t>(наименование муниципальной программы)</w:t>
      </w:r>
    </w:p>
    <w:p w:rsidR="00495E47" w:rsidRPr="00495E47" w:rsidRDefault="00495E47" w:rsidP="00495E47">
      <w:pPr>
        <w:widowControl w:val="0"/>
        <w:suppressAutoHyphens w:val="0"/>
        <w:autoSpaceDE w:val="0"/>
        <w:autoSpaceDN w:val="0"/>
        <w:ind w:firstLine="540"/>
        <w:jc w:val="both"/>
        <w:rPr>
          <w:szCs w:val="20"/>
          <w:lang w:eastAsia="ru-RU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1511"/>
        <w:gridCol w:w="973"/>
        <w:gridCol w:w="701"/>
        <w:gridCol w:w="877"/>
        <w:gridCol w:w="429"/>
        <w:gridCol w:w="376"/>
        <w:gridCol w:w="375"/>
        <w:gridCol w:w="375"/>
        <w:gridCol w:w="375"/>
        <w:gridCol w:w="376"/>
        <w:gridCol w:w="1541"/>
        <w:gridCol w:w="1293"/>
      </w:tblGrid>
      <w:tr w:rsidR="00495E47" w:rsidRPr="00495E47" w:rsidTr="006043E3">
        <w:tc>
          <w:tcPr>
            <w:tcW w:w="493" w:type="dxa"/>
            <w:vMerge w:val="restart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11" w:type="dxa"/>
            <w:vMerge w:val="restart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3" w:type="dxa"/>
            <w:vMerge w:val="restart"/>
          </w:tcPr>
          <w:p w:rsidR="00495E47" w:rsidRPr="00495E47" w:rsidRDefault="00495E47" w:rsidP="00495E47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ind w:right="-89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Признак возрастания (убывания динамики) значения показателя</w:t>
            </w:r>
          </w:p>
        </w:tc>
        <w:tc>
          <w:tcPr>
            <w:tcW w:w="701" w:type="dxa"/>
            <w:vMerge w:val="restart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5">
              <w:r w:rsidRPr="00495E47">
                <w:rPr>
                  <w:sz w:val="20"/>
                  <w:szCs w:val="20"/>
                  <w:lang w:eastAsia="ru-RU"/>
                </w:rPr>
                <w:t>ОКЕИ</w:t>
              </w:r>
            </w:hyperlink>
            <w:r w:rsidRPr="00495E4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Базовое значение</w:t>
            </w:r>
          </w:p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495E47">
              <w:rPr>
                <w:sz w:val="20"/>
                <w:szCs w:val="20"/>
                <w:vertAlign w:val="superscript"/>
                <w:lang w:eastAsia="ru-RU"/>
              </w:rPr>
              <w:t xml:space="preserve">(2024г) </w:t>
            </w:r>
          </w:p>
        </w:tc>
        <w:tc>
          <w:tcPr>
            <w:tcW w:w="2306" w:type="dxa"/>
            <w:gridSpan w:val="6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541" w:type="dxa"/>
            <w:vMerge w:val="restart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495E47">
              <w:rPr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95E47">
              <w:rPr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9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Связь с показателями государственных программ Ульяновской области</w:t>
            </w:r>
          </w:p>
        </w:tc>
      </w:tr>
      <w:tr w:rsidR="00495E47" w:rsidRPr="00495E47" w:rsidTr="006043E3">
        <w:trPr>
          <w:cantSplit/>
          <w:trHeight w:val="767"/>
        </w:trPr>
        <w:tc>
          <w:tcPr>
            <w:tcW w:w="493" w:type="dxa"/>
            <w:vMerge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1511" w:type="dxa"/>
            <w:vMerge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973" w:type="dxa"/>
            <w:vMerge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701" w:type="dxa"/>
            <w:vMerge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highlight w:val="yellow"/>
                <w:lang w:eastAsia="ru-RU"/>
              </w:rPr>
            </w:pPr>
          </w:p>
        </w:tc>
        <w:tc>
          <w:tcPr>
            <w:tcW w:w="429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5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5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5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76" w:type="dxa"/>
            <w:textDirection w:val="btL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41" w:type="dxa"/>
            <w:vMerge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</w:tr>
      <w:tr w:rsidR="00495E47" w:rsidRPr="00495E47" w:rsidTr="006043E3">
        <w:tc>
          <w:tcPr>
            <w:tcW w:w="493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1" w:type="dxa"/>
            <w:vAlign w:val="center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495E47" w:rsidRPr="00495E47" w:rsidTr="006043E3">
        <w:tc>
          <w:tcPr>
            <w:tcW w:w="49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  <w:r w:rsidRPr="00495E47">
              <w:rPr>
                <w:szCs w:val="20"/>
                <w:lang w:eastAsia="ru-RU"/>
              </w:rPr>
              <w:t>1.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495E47" w:rsidRPr="00495E47" w:rsidRDefault="00495E47" w:rsidP="00D8525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495E47">
              <w:rPr>
                <w:szCs w:val="20"/>
                <w:lang w:eastAsia="ru-RU"/>
              </w:rPr>
              <w:t xml:space="preserve">Комплекс процессных мероприятий </w:t>
            </w:r>
            <w:r w:rsidR="00270BAF">
              <w:rPr>
                <w:szCs w:val="20"/>
                <w:lang w:eastAsia="ru-RU"/>
              </w:rPr>
              <w:t>«</w:t>
            </w:r>
            <w:r w:rsidR="00270BAF" w:rsidRPr="00270BAF">
              <w:rPr>
                <w:szCs w:val="20"/>
                <w:lang w:eastAsia="ru-RU"/>
              </w:rPr>
              <w:t>Создание  полноценных условий для функционирования органов местного самоуправления</w:t>
            </w:r>
            <w:r w:rsidR="00D8525A">
              <w:rPr>
                <w:szCs w:val="20"/>
                <w:lang w:eastAsia="ru-RU"/>
              </w:rPr>
              <w:t>»</w:t>
            </w:r>
          </w:p>
        </w:tc>
      </w:tr>
      <w:tr w:rsidR="00495E47" w:rsidRPr="00495E47" w:rsidTr="006043E3">
        <w:trPr>
          <w:cantSplit/>
          <w:trHeight w:val="1134"/>
        </w:trPr>
        <w:tc>
          <w:tcPr>
            <w:tcW w:w="493" w:type="dxa"/>
          </w:tcPr>
          <w:p w:rsidR="00495E47" w:rsidRPr="00495E47" w:rsidRDefault="00495E47" w:rsidP="00D8525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95E47">
              <w:rPr>
                <w:sz w:val="18"/>
                <w:szCs w:val="18"/>
                <w:lang w:eastAsia="ru-RU"/>
              </w:rPr>
              <w:t>1.</w:t>
            </w:r>
            <w:r w:rsidR="00D8525A">
              <w:rPr>
                <w:sz w:val="18"/>
                <w:szCs w:val="18"/>
                <w:lang w:eastAsia="ru-RU"/>
              </w:rPr>
              <w:t>1</w:t>
            </w:r>
            <w:r w:rsidRPr="00495E4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1" w:type="dxa"/>
          </w:tcPr>
          <w:p w:rsidR="00A72C7B" w:rsidRPr="00A72C7B" w:rsidRDefault="00A72C7B" w:rsidP="00A72C7B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A72C7B">
              <w:rPr>
                <w:sz w:val="20"/>
                <w:szCs w:val="20"/>
                <w:lang w:eastAsia="ru-RU"/>
              </w:rPr>
              <w:t>Создание условий для надлежащего, осуществления</w:t>
            </w:r>
          </w:p>
          <w:p w:rsidR="00495E47" w:rsidRPr="00495E47" w:rsidRDefault="00A72C7B" w:rsidP="00A72C7B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A72C7B">
              <w:rPr>
                <w:sz w:val="20"/>
                <w:szCs w:val="20"/>
                <w:lang w:eastAsia="ru-RU"/>
              </w:rPr>
              <w:t>администрацией муниципального образования «Рязановское сельское поселение» Мелекесского района Ульяновской области своих функций и полномочий</w:t>
            </w:r>
          </w:p>
        </w:tc>
        <w:tc>
          <w:tcPr>
            <w:tcW w:w="973" w:type="dxa"/>
          </w:tcPr>
          <w:p w:rsidR="00495E47" w:rsidRPr="00495E47" w:rsidRDefault="000F7EAF" w:rsidP="00495E47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701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495E47"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77" w:type="dxa"/>
            <w:shd w:val="clear" w:color="auto" w:fill="auto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</w:tcPr>
          <w:p w:rsidR="00495E47" w:rsidRPr="005E7CD9" w:rsidRDefault="005E7CD9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1" w:type="dxa"/>
          </w:tcPr>
          <w:p w:rsidR="00495E47" w:rsidRPr="00495E47" w:rsidRDefault="00A72C7B" w:rsidP="00495E47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95E47">
              <w:rPr>
                <w:sz w:val="20"/>
                <w:szCs w:val="20"/>
                <w:lang w:eastAsia="ru-RU"/>
              </w:rPr>
              <w:t>А</w:t>
            </w:r>
            <w:r w:rsidR="00495E47" w:rsidRPr="00495E47">
              <w:rPr>
                <w:sz w:val="20"/>
                <w:szCs w:val="20"/>
                <w:lang w:eastAsia="ru-RU"/>
              </w:rPr>
              <w:t>дминистраци</w:t>
            </w:r>
            <w:r>
              <w:rPr>
                <w:sz w:val="20"/>
                <w:szCs w:val="20"/>
                <w:lang w:eastAsia="ru-RU"/>
              </w:rPr>
              <w:t>я поселения</w:t>
            </w:r>
            <w:r w:rsidR="00495E47" w:rsidRPr="00495E47">
              <w:rPr>
                <w:sz w:val="20"/>
                <w:szCs w:val="20"/>
                <w:lang w:eastAsia="ru-RU"/>
              </w:rPr>
              <w:t xml:space="preserve"> муниципального образования «</w:t>
            </w:r>
            <w:r>
              <w:rPr>
                <w:sz w:val="20"/>
                <w:szCs w:val="20"/>
                <w:lang w:eastAsia="ru-RU"/>
              </w:rPr>
              <w:t>Рязановское сельское поселение</w:t>
            </w:r>
            <w:r w:rsidR="00495E47" w:rsidRPr="00495E47">
              <w:rPr>
                <w:sz w:val="20"/>
                <w:szCs w:val="20"/>
                <w:lang w:eastAsia="ru-RU"/>
              </w:rPr>
              <w:t xml:space="preserve">» </w:t>
            </w:r>
            <w:r>
              <w:rPr>
                <w:sz w:val="20"/>
                <w:szCs w:val="20"/>
                <w:lang w:eastAsia="ru-RU"/>
              </w:rPr>
              <w:t xml:space="preserve">Мелекесского </w:t>
            </w:r>
            <w:r w:rsidR="00495E47" w:rsidRPr="00495E47">
              <w:rPr>
                <w:sz w:val="20"/>
                <w:szCs w:val="20"/>
                <w:lang w:eastAsia="ru-RU"/>
              </w:rPr>
              <w:t>Ульяновской области</w:t>
            </w:r>
          </w:p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495E47" w:rsidRPr="00495E47" w:rsidRDefault="00495E47" w:rsidP="00495E47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495E47">
              <w:rPr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6043E3" w:rsidRPr="00495E47" w:rsidTr="006B6B0B">
        <w:trPr>
          <w:cantSplit/>
          <w:trHeight w:val="1271"/>
        </w:trPr>
        <w:tc>
          <w:tcPr>
            <w:tcW w:w="493" w:type="dxa"/>
          </w:tcPr>
          <w:p w:rsidR="006043E3" w:rsidRPr="00495E47" w:rsidRDefault="006043E3" w:rsidP="00D8525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  <w:r w:rsidR="00D8525A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1" w:type="dxa"/>
          </w:tcPr>
          <w:p w:rsidR="006043E3" w:rsidRPr="00A72C7B" w:rsidRDefault="006043E3" w:rsidP="00A72C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2C7B">
              <w:rPr>
                <w:rFonts w:eastAsia="Calibri"/>
                <w:sz w:val="20"/>
                <w:szCs w:val="20"/>
                <w:lang w:eastAsia="en-US"/>
              </w:rPr>
              <w:t>Обеспечение эксплуатации и содержания имущества,</w:t>
            </w:r>
          </w:p>
          <w:p w:rsidR="006043E3" w:rsidRPr="00A72C7B" w:rsidRDefault="006043E3" w:rsidP="00A72C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2C7B">
              <w:rPr>
                <w:rFonts w:eastAsia="Calibri"/>
                <w:sz w:val="20"/>
                <w:szCs w:val="20"/>
                <w:lang w:eastAsia="en-US"/>
              </w:rPr>
              <w:t xml:space="preserve">находящегося в </w:t>
            </w:r>
            <w:r>
              <w:rPr>
                <w:rFonts w:eastAsia="Calibri"/>
                <w:sz w:val="20"/>
                <w:szCs w:val="20"/>
                <w:lang w:eastAsia="en-US"/>
              </w:rPr>
              <w:t>ведении администрации поселения</w:t>
            </w:r>
          </w:p>
        </w:tc>
        <w:tc>
          <w:tcPr>
            <w:tcW w:w="973" w:type="dxa"/>
          </w:tcPr>
          <w:p w:rsidR="006043E3" w:rsidRPr="00495E47" w:rsidRDefault="000F7EAF" w:rsidP="003944F6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0F7EAF">
              <w:rPr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701" w:type="dxa"/>
          </w:tcPr>
          <w:p w:rsidR="006043E3" w:rsidRPr="00495E47" w:rsidRDefault="006043E3" w:rsidP="003944F6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495E47"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77" w:type="dxa"/>
            <w:shd w:val="clear" w:color="auto" w:fill="auto"/>
          </w:tcPr>
          <w:p w:rsidR="006043E3" w:rsidRPr="00495E47" w:rsidRDefault="006043E3" w:rsidP="00495E47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5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</w:tcPr>
          <w:p w:rsidR="006043E3" w:rsidRPr="00495E47" w:rsidRDefault="005E7CD9" w:rsidP="00495E47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1" w:type="dxa"/>
          </w:tcPr>
          <w:p w:rsidR="006043E3" w:rsidRPr="00495E47" w:rsidRDefault="006043E3" w:rsidP="006B6B0B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A72C7B">
              <w:rPr>
                <w:sz w:val="20"/>
                <w:szCs w:val="20"/>
                <w:lang w:eastAsia="ru-RU"/>
              </w:rPr>
              <w:t>Администрация поселения муниципального образования «Рязановское сельское поселение» Мелекесского Ульяновской области</w:t>
            </w:r>
          </w:p>
        </w:tc>
        <w:tc>
          <w:tcPr>
            <w:tcW w:w="1293" w:type="dxa"/>
          </w:tcPr>
          <w:p w:rsidR="006043E3" w:rsidRPr="00A72C7B" w:rsidRDefault="006043E3" w:rsidP="00495E4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</w:tbl>
    <w:p w:rsidR="00495E47" w:rsidRPr="00495E47" w:rsidRDefault="00495E47" w:rsidP="00495E47">
      <w:pPr>
        <w:widowControl w:val="0"/>
        <w:suppressAutoHyphens w:val="0"/>
        <w:autoSpaceDE w:val="0"/>
        <w:autoSpaceDN w:val="0"/>
        <w:ind w:firstLine="540"/>
        <w:jc w:val="both"/>
        <w:rPr>
          <w:szCs w:val="20"/>
          <w:lang w:eastAsia="ru-RU"/>
        </w:rPr>
      </w:pPr>
      <w:r w:rsidRPr="00495E47">
        <w:rPr>
          <w:szCs w:val="20"/>
          <w:lang w:eastAsia="ru-RU"/>
        </w:rPr>
        <w:t>-------------------------------</w:t>
      </w:r>
    </w:p>
    <w:p w:rsidR="00495E47" w:rsidRDefault="00495E47"/>
    <w:p w:rsidR="00495E47" w:rsidRDefault="00495E47"/>
    <w:p w:rsidR="00650097" w:rsidRDefault="00650097">
      <w:pPr>
        <w:sectPr w:rsidR="00650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57C" w:rsidRPr="007F72CD" w:rsidRDefault="00CB757C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  <w:r w:rsidRPr="007F72CD">
        <w:rPr>
          <w:rFonts w:ascii="PT Astra Serif" w:hAnsi="PT Astra Serif" w:cs="PT Astra Serif"/>
          <w:bCs/>
        </w:rPr>
        <w:lastRenderedPageBreak/>
        <w:t>Приложение 3</w:t>
      </w:r>
    </w:p>
    <w:p w:rsidR="00CB757C" w:rsidRPr="00DC2E8C" w:rsidRDefault="00CB757C" w:rsidP="00650097">
      <w:pPr>
        <w:ind w:left="9498"/>
        <w:jc w:val="center"/>
      </w:pPr>
      <w:r w:rsidRPr="007F72CD">
        <w:rPr>
          <w:rFonts w:ascii="PT Astra Serif" w:hAnsi="PT Astra Serif" w:cs="PT Astra Serif"/>
          <w:bCs/>
        </w:rPr>
        <w:t>к муниципальной программе</w:t>
      </w:r>
    </w:p>
    <w:p w:rsidR="00650097" w:rsidRDefault="00650097" w:rsidP="00CB75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>ФИНАНСОВОЕ ОБЕСПЕЧЕНИЕ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</w:rPr>
      </w:pPr>
      <w:r w:rsidRPr="00CB757C">
        <w:rPr>
          <w:rFonts w:ascii="PT Astra Serif" w:hAnsi="PT Astra Serif" w:cs="Times New Roman"/>
          <w:b/>
          <w:sz w:val="24"/>
          <w:szCs w:val="24"/>
          <w:u w:val="single"/>
        </w:rPr>
        <w:t xml:space="preserve">«Развитие муниципального управления в муниципальном образовании «Рязановское сельское поселение» Мелекесского района  Ульяновской области» </w:t>
      </w:r>
    </w:p>
    <w:p w:rsidR="00CB757C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A12F10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DC2E8C" w:rsidRDefault="00CB757C" w:rsidP="00CB757C">
      <w:pPr>
        <w:pStyle w:val="ConsPlusNormal"/>
        <w:ind w:firstLine="540"/>
        <w:jc w:val="both"/>
      </w:pPr>
    </w:p>
    <w:tbl>
      <w:tblPr>
        <w:tblW w:w="15309" w:type="dxa"/>
        <w:tblInd w:w="-5" w:type="dxa"/>
        <w:tblLayout w:type="fixed"/>
        <w:tblLook w:val="04A0"/>
      </w:tblPr>
      <w:tblGrid>
        <w:gridCol w:w="576"/>
        <w:gridCol w:w="1834"/>
        <w:gridCol w:w="1243"/>
        <w:gridCol w:w="1989"/>
        <w:gridCol w:w="1261"/>
        <w:gridCol w:w="14"/>
        <w:gridCol w:w="1305"/>
        <w:gridCol w:w="1277"/>
        <w:gridCol w:w="1275"/>
        <w:gridCol w:w="1105"/>
        <w:gridCol w:w="1134"/>
        <w:gridCol w:w="1184"/>
        <w:gridCol w:w="1112"/>
      </w:tblGrid>
      <w:tr w:rsidR="00CB757C" w:rsidRPr="006236FB" w:rsidTr="00784C9C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B757C" w:rsidRPr="006236FB" w:rsidTr="00784C9C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CB757C" w:rsidRPr="006236FB" w:rsidTr="00784C9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right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94B7E" w:rsidRPr="006236FB" w:rsidTr="009D1803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B7E" w:rsidRPr="006236FB" w:rsidRDefault="00694B7E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B45B28" w:rsidRDefault="00694B7E" w:rsidP="0039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B28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B45B28">
              <w:rPr>
                <w:b/>
                <w:sz w:val="20"/>
                <w:szCs w:val="20"/>
              </w:rPr>
      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EE7DED" w:rsidRDefault="00694B7E" w:rsidP="00CB757C">
            <w:pPr>
              <w:spacing w:after="2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7DED">
              <w:rPr>
                <w:b/>
                <w:color w:val="000000"/>
                <w:sz w:val="20"/>
                <w:szCs w:val="20"/>
              </w:rPr>
              <w:t>Всего,                                         в том числе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65</w:t>
            </w:r>
            <w:r>
              <w:rPr>
                <w:b/>
                <w:color w:val="000000"/>
                <w:sz w:val="18"/>
                <w:szCs w:val="18"/>
              </w:rPr>
              <w:t> 0</w:t>
            </w:r>
            <w:r w:rsidRPr="00B43E9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 xml:space="preserve">0 </w:t>
            </w:r>
          </w:p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23594,70000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3344,70000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9D1803">
        <w:trPr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B45B28" w:rsidRDefault="00694B7E" w:rsidP="00394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EE7DED" w:rsidRDefault="00694B7E" w:rsidP="00394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784C9C" w:rsidRDefault="00694B7E" w:rsidP="00784C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4C9C">
              <w:rPr>
                <w:b/>
                <w:color w:val="000000"/>
                <w:sz w:val="20"/>
                <w:szCs w:val="20"/>
              </w:rPr>
              <w:t>бюджетные ассигнования бюджета поселения</w:t>
            </w:r>
          </w:p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23594,70000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3344,70000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C21705">
        <w:trPr>
          <w:trHeight w:val="183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color w:val="000000"/>
                <w:sz w:val="20"/>
                <w:szCs w:val="20"/>
              </w:rPr>
              <w:t>Комплекспроцессных мероприятий   "Создание  полноценных условий для функционирования органов местного самоуправления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widowControl w:val="0"/>
              <w:autoSpaceDE w:val="0"/>
              <w:autoSpaceDN w:val="0"/>
              <w:spacing w:after="240"/>
              <w:jc w:val="center"/>
              <w:rPr>
                <w:sz w:val="18"/>
                <w:szCs w:val="18"/>
              </w:rPr>
            </w:pPr>
            <w:r w:rsidRPr="005B5E82">
              <w:rPr>
                <w:sz w:val="20"/>
                <w:szCs w:val="20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330,00000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1F1A6A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330,00000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50097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B7E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650097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330,00000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010491">
        <w:trPr>
          <w:trHeight w:val="1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4A20A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4A20AE">
              <w:rPr>
                <w:bCs/>
                <w:color w:val="000000"/>
                <w:sz w:val="18"/>
                <w:szCs w:val="18"/>
              </w:rPr>
              <w:t>330,00000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sz w:val="20"/>
                <w:szCs w:val="20"/>
              </w:rPr>
              <w:t>Комплекспроцессных мероприятий «Обеспечение реализации муниципальной программы»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402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0C745A">
        <w:trPr>
          <w:trHeight w:val="6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694B7E">
        <w:trPr>
          <w:trHeight w:val="183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10020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5576,70000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D67EE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5576,7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 w:themeColor="text1"/>
                <w:sz w:val="18"/>
                <w:szCs w:val="18"/>
              </w:rPr>
              <w:t xml:space="preserve">Администрация муниципального образования «Рязановское сельское поселение» Мелекесского </w:t>
            </w:r>
            <w:r w:rsidRPr="00694B7E">
              <w:rPr>
                <w:color w:val="000000"/>
                <w:sz w:val="18"/>
                <w:szCs w:val="18"/>
              </w:rPr>
              <w:t>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</w:tr>
      <w:tr w:rsidR="00694B7E" w:rsidRPr="006236FB" w:rsidTr="00815EA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</w:tr>
    </w:tbl>
    <w:p w:rsidR="00CB757C" w:rsidRDefault="00CB757C"/>
    <w:sectPr w:rsidR="00CB757C" w:rsidSect="00CB7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BF0"/>
    <w:rsid w:val="0004107D"/>
    <w:rsid w:val="0005156D"/>
    <w:rsid w:val="00072499"/>
    <w:rsid w:val="000B0C8A"/>
    <w:rsid w:val="000F7EAF"/>
    <w:rsid w:val="001451F5"/>
    <w:rsid w:val="001B3E19"/>
    <w:rsid w:val="001C152F"/>
    <w:rsid w:val="001F1A6A"/>
    <w:rsid w:val="002054D1"/>
    <w:rsid w:val="00226562"/>
    <w:rsid w:val="00270BAF"/>
    <w:rsid w:val="002E6BF0"/>
    <w:rsid w:val="00326ECE"/>
    <w:rsid w:val="004063B6"/>
    <w:rsid w:val="004936E8"/>
    <w:rsid w:val="00495E47"/>
    <w:rsid w:val="004A20AE"/>
    <w:rsid w:val="004C7750"/>
    <w:rsid w:val="005B359F"/>
    <w:rsid w:val="005B571A"/>
    <w:rsid w:val="005B5E82"/>
    <w:rsid w:val="005E7CD9"/>
    <w:rsid w:val="006043E3"/>
    <w:rsid w:val="00650097"/>
    <w:rsid w:val="00694B7E"/>
    <w:rsid w:val="006B6B0B"/>
    <w:rsid w:val="006E1B9A"/>
    <w:rsid w:val="00757E9C"/>
    <w:rsid w:val="00784C9C"/>
    <w:rsid w:val="007A4F8A"/>
    <w:rsid w:val="007B4456"/>
    <w:rsid w:val="007E1DEB"/>
    <w:rsid w:val="007F3B5A"/>
    <w:rsid w:val="009058F2"/>
    <w:rsid w:val="0097401A"/>
    <w:rsid w:val="00A72C7B"/>
    <w:rsid w:val="00B43E9C"/>
    <w:rsid w:val="00B45B28"/>
    <w:rsid w:val="00B82986"/>
    <w:rsid w:val="00B869E1"/>
    <w:rsid w:val="00BB2FA4"/>
    <w:rsid w:val="00C00170"/>
    <w:rsid w:val="00C80637"/>
    <w:rsid w:val="00CB757C"/>
    <w:rsid w:val="00D8525A"/>
    <w:rsid w:val="00EB5B9E"/>
    <w:rsid w:val="00EB6523"/>
    <w:rsid w:val="00EC13CA"/>
    <w:rsid w:val="00EE6479"/>
    <w:rsid w:val="00EE7DED"/>
    <w:rsid w:val="00F4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7555A6BD7DBCCB6E893FC2317CFB9D66049724BD6599E2F6D4C10C369B52C64172DA4EF538573A422E970A1Dc1g1J" TargetMode="External"/><Relationship Id="rId4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2025-01-15T05:24:00Z</cp:lastPrinted>
  <dcterms:created xsi:type="dcterms:W3CDTF">2025-01-15T05:24:00Z</dcterms:created>
  <dcterms:modified xsi:type="dcterms:W3CDTF">2025-01-15T05:24:00Z</dcterms:modified>
</cp:coreProperties>
</file>