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B" w:rsidRDefault="00E264C2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01023B" w:rsidRDefault="00E264C2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«РЯЗАНОВСКОЕ СЕЛЬСКОЕ ПОСЕЛЕНИЕ»</w:t>
      </w:r>
    </w:p>
    <w:p w:rsidR="0001023B" w:rsidRDefault="00E264C2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МЕЛЕКЕССКОГО РАЙОНА УЛЬЯНОВСКОЙ ОБЛАСТИ</w:t>
      </w:r>
    </w:p>
    <w:p w:rsidR="0001023B" w:rsidRDefault="00010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23B" w:rsidRDefault="00E26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1023B" w:rsidRDefault="00E264C2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r w:rsidR="00AD7260">
        <w:rPr>
          <w:rFonts w:ascii="Times New Roman" w:hAnsi="Times New Roman" w:cs="Times New Roman"/>
          <w:sz w:val="28"/>
          <w:szCs w:val="28"/>
        </w:rPr>
        <w:tab/>
        <w:t xml:space="preserve">                            № 2</w:t>
      </w:r>
    </w:p>
    <w:p w:rsidR="0001023B" w:rsidRDefault="00E264C2">
      <w:pPr>
        <w:tabs>
          <w:tab w:val="left" w:pos="639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Рязаново</w:t>
      </w:r>
    </w:p>
    <w:p w:rsidR="0001023B" w:rsidRDefault="00E264C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планировки территории и  межевания территории </w:t>
      </w:r>
      <w:r>
        <w:rPr>
          <w:rFonts w:ascii="PT Astra Serif" w:hAnsi="PT Astra Serif"/>
          <w:b/>
          <w:sz w:val="28"/>
          <w:szCs w:val="28"/>
        </w:rPr>
        <w:t>для проектирования и строительства объекта ПАО НК «РуссНефть» (Ульяновский филиал):  «Нефтепроводы Аллагуло</w:t>
      </w:r>
      <w:r w:rsidR="00242977">
        <w:rPr>
          <w:rFonts w:ascii="PT Astra Serif" w:hAnsi="PT Astra Serif"/>
          <w:b/>
          <w:sz w:val="28"/>
          <w:szCs w:val="28"/>
        </w:rPr>
        <w:t>вского нефтяного месторождения»</w:t>
      </w:r>
    </w:p>
    <w:p w:rsidR="0001023B" w:rsidRDefault="0001023B">
      <w:pPr>
        <w:pStyle w:val="a4"/>
        <w:spacing w:before="0" w:after="0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p w:rsidR="0001023B" w:rsidRDefault="00E264C2">
      <w:pPr>
        <w:pStyle w:val="ConsPlusNonformat"/>
        <w:jc w:val="both"/>
        <w:rPr>
          <w:rFonts w:hAnsi="Times New Roman" w:cs="Times New Roman"/>
          <w:sz w:val="28"/>
          <w:szCs w:val="28"/>
        </w:rPr>
      </w:pPr>
      <w:r>
        <w:rPr>
          <w:rFonts w:eastAsiaTheme="minorEastAsia" w:hAnsi="Times New Roman" w:cs="Times New Roman"/>
          <w:b/>
          <w:bCs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 xml:space="preserve">В  соответствии  со  </w:t>
      </w:r>
      <w:hyperlink r:id="rId6" w:history="1">
        <w:r>
          <w:rPr>
            <w:rFonts w:hAnsi="Times New Roman" w:cs="Times New Roman"/>
            <w:color w:val="0000FF"/>
            <w:sz w:val="28"/>
            <w:szCs w:val="28"/>
          </w:rPr>
          <w:t>статьей  5.1</w:t>
        </w:r>
      </w:hyperlink>
      <w:r>
        <w:rPr>
          <w:rFonts w:hAnsi="Times New Roman" w:cs="Times New Roman"/>
          <w:sz w:val="28"/>
          <w:szCs w:val="28"/>
        </w:rPr>
        <w:t xml:space="preserve"> Градостроительного кодекса Российской</w:t>
      </w:r>
    </w:p>
    <w:p w:rsidR="0001023B" w:rsidRDefault="00E264C2">
      <w:pPr>
        <w:pStyle w:val="ConsPlusNonformat"/>
        <w:jc w:val="both"/>
        <w:rPr>
          <w:rStyle w:val="Hyperlink0"/>
        </w:rPr>
      </w:pPr>
      <w:r>
        <w:rPr>
          <w:rFonts w:hAnsi="Times New Roman" w:cs="Times New Roman"/>
          <w:sz w:val="28"/>
          <w:szCs w:val="28"/>
        </w:rPr>
        <w:t xml:space="preserve">Федерации,  Федеральным  </w:t>
      </w:r>
      <w:hyperlink r:id="rId7" w:history="1">
        <w:r>
          <w:rPr>
            <w:rFonts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hAnsi="Times New Roman" w:cs="Times New Roman"/>
          <w:sz w:val="28"/>
          <w:szCs w:val="28"/>
        </w:rPr>
        <w:t xml:space="preserve"> от 06.10.2003 № 131-ФЗ «Об общих принципах</w:t>
      </w:r>
      <w:r w:rsidR="00242977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организации   местного  самоуправления  в  Российской Федерации», </w:t>
      </w:r>
      <w:r>
        <w:rPr>
          <w:rStyle w:val="Hyperlink0"/>
        </w:rPr>
        <w:t xml:space="preserve"> Уставом муниципального образования «Рязановское сельское поселение» Мелекесского района Ульяновской области,</w:t>
      </w:r>
      <w:r w:rsidR="00242977">
        <w:rPr>
          <w:rStyle w:val="Hyperlink0"/>
        </w:rPr>
        <w:t xml:space="preserve"> </w:t>
      </w:r>
      <w:r>
        <w:rPr>
          <w:rStyle w:val="Hyperlink0"/>
        </w:rPr>
        <w:t>с целью последующего утверждения проекта  п о с т а н о в л я ю:</w:t>
      </w:r>
    </w:p>
    <w:p w:rsidR="0001023B" w:rsidRDefault="00E2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eastAsia="Calibri"/>
        </w:rPr>
        <w:tab/>
        <w:t>1.</w:t>
      </w:r>
      <w:r w:rsidR="006140C1">
        <w:rPr>
          <w:rStyle w:val="Hyperlink0"/>
          <w:rFonts w:eastAsia="Calibri"/>
        </w:rPr>
        <w:t xml:space="preserve"> </w:t>
      </w:r>
      <w:r>
        <w:rPr>
          <w:rStyle w:val="Hyperlink0"/>
          <w:rFonts w:eastAsia="Calibri"/>
        </w:rPr>
        <w:t xml:space="preserve">Провести публичные слушания по проекту планировки территории и  межевания территории для  проектирования и строительства объекта </w:t>
      </w:r>
      <w:r>
        <w:rPr>
          <w:rFonts w:ascii="Times New Roman" w:hAnsi="Times New Roman" w:cs="Times New Roman"/>
          <w:sz w:val="28"/>
          <w:szCs w:val="28"/>
        </w:rPr>
        <w:t>ПАО НК «РуссНефть» (Ульяновский филиал):</w:t>
      </w:r>
      <w:r>
        <w:rPr>
          <w:rStyle w:val="Hyperlink0"/>
          <w:rFonts w:eastAsia="Calibri"/>
        </w:rPr>
        <w:t xml:space="preserve">  «Нефтепроводы Аллагуловского нефтяного месторождения</w:t>
      </w:r>
      <w:r w:rsidR="00242977">
        <w:rPr>
          <w:rStyle w:val="Hyperlink0"/>
          <w:rFonts w:eastAsia="Calibri"/>
        </w:rPr>
        <w:t>».</w:t>
      </w:r>
    </w:p>
    <w:p w:rsidR="0001023B" w:rsidRDefault="00E2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1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прилагаемое оповещение о начале публичных слушаний.</w:t>
      </w:r>
    </w:p>
    <w:p w:rsidR="0001023B" w:rsidRPr="006140C1" w:rsidRDefault="00E264C2" w:rsidP="006140C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Hyperlink0"/>
          <w:rFonts w:eastAsiaTheme="minorEastAsia"/>
          <w:lang w:eastAsia="ar-SA"/>
        </w:rPr>
        <w:t xml:space="preserve">3. </w:t>
      </w:r>
      <w:r>
        <w:rPr>
          <w:rStyle w:val="Hyperlink0"/>
          <w:rFonts w:eastAsia="Calibri"/>
        </w:rPr>
        <w:t xml:space="preserve">Настоящее постановление  подлежит официальному   опубликованию в официальном печатном издании «Муниципальный вестник Заволжья» и  размещению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«Интернет» </w:t>
      </w:r>
      <w:r w:rsidR="006140C1">
        <w:rPr>
          <w:rFonts w:ascii="PT Astra Serif" w:hAnsi="PT Astra Serif"/>
          <w:sz w:val="28"/>
          <w:szCs w:val="28"/>
        </w:rPr>
        <w:t>(</w:t>
      </w:r>
      <w:hyperlink r:id="rId8" w:history="1">
        <w:r w:rsidR="006140C1" w:rsidRPr="00DF06B5">
          <w:rPr>
            <w:rStyle w:val="a3"/>
            <w:rFonts w:ascii="PT Astra Serif" w:hAnsi="PT Astra Serif"/>
            <w:sz w:val="28"/>
            <w:szCs w:val="28"/>
          </w:rPr>
          <w:t>ryazanov</w:t>
        </w:r>
        <w:r w:rsidR="006140C1" w:rsidRPr="00DF06B5">
          <w:rPr>
            <w:rStyle w:val="a3"/>
            <w:rFonts w:ascii="PT Astra Serif" w:hAnsi="PT Astra Serif"/>
            <w:sz w:val="28"/>
            <w:szCs w:val="28"/>
            <w:lang w:val="en-US"/>
          </w:rPr>
          <w:t>skoe</w:t>
        </w:r>
        <w:r w:rsidR="006140C1" w:rsidRPr="00DF06B5">
          <w:rPr>
            <w:rStyle w:val="a3"/>
            <w:rFonts w:ascii="PT Astra Serif" w:hAnsi="PT Astra Serif"/>
            <w:sz w:val="28"/>
            <w:szCs w:val="28"/>
          </w:rPr>
          <w:t>-</w:t>
        </w:r>
        <w:r w:rsidR="006140C1" w:rsidRPr="00DF06B5">
          <w:rPr>
            <w:rStyle w:val="a3"/>
            <w:rFonts w:ascii="PT Astra Serif" w:hAnsi="PT Astra Serif"/>
            <w:sz w:val="28"/>
            <w:szCs w:val="28"/>
            <w:lang w:val="en-US"/>
          </w:rPr>
          <w:t>r</w:t>
        </w:r>
        <w:r w:rsidR="006140C1" w:rsidRPr="00DF06B5">
          <w:rPr>
            <w:rStyle w:val="a3"/>
            <w:rFonts w:ascii="PT Astra Serif" w:hAnsi="PT Astra Serif"/>
            <w:sz w:val="28"/>
            <w:szCs w:val="28"/>
          </w:rPr>
          <w:t>73.</w:t>
        </w:r>
        <w:r w:rsidR="006140C1" w:rsidRPr="00DF06B5">
          <w:rPr>
            <w:rStyle w:val="a3"/>
            <w:rFonts w:ascii="PT Astra Serif" w:hAnsi="PT Astra Serif"/>
            <w:sz w:val="28"/>
            <w:szCs w:val="28"/>
            <w:lang w:val="en-US"/>
          </w:rPr>
          <w:t>gosweb</w:t>
        </w:r>
        <w:r w:rsidR="006140C1" w:rsidRPr="00DF06B5">
          <w:rPr>
            <w:rStyle w:val="a3"/>
            <w:rFonts w:ascii="PT Astra Serif" w:hAnsi="PT Astra Serif"/>
            <w:sz w:val="28"/>
            <w:szCs w:val="28"/>
          </w:rPr>
          <w:t>.</w:t>
        </w:r>
        <w:r w:rsidR="006140C1" w:rsidRPr="00DF06B5">
          <w:rPr>
            <w:rStyle w:val="a3"/>
            <w:rFonts w:ascii="PT Astra Serif" w:hAnsi="PT Astra Serif"/>
            <w:sz w:val="28"/>
            <w:szCs w:val="28"/>
            <w:lang w:val="en-US"/>
          </w:rPr>
          <w:t>gosuslugi</w:t>
        </w:r>
        <w:r w:rsidR="006140C1" w:rsidRPr="00DF06B5">
          <w:rPr>
            <w:rStyle w:val="a3"/>
            <w:rFonts w:ascii="PT Astra Serif" w:hAnsi="PT Astra Serif"/>
            <w:sz w:val="28"/>
            <w:szCs w:val="28"/>
          </w:rPr>
          <w:t>.ru</w:t>
        </w:r>
      </w:hyperlink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kern w:val="3"/>
          <w:sz w:val="28"/>
          <w:szCs w:val="28"/>
        </w:rPr>
        <w:t>.</w:t>
      </w:r>
    </w:p>
    <w:p w:rsidR="0001023B" w:rsidRDefault="00E264C2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4. Контроль исполнения настоящего постановления оставляю за собой.</w:t>
      </w:r>
    </w:p>
    <w:p w:rsidR="0001023B" w:rsidRDefault="00010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C1" w:rsidRDefault="006140C1" w:rsidP="006140C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102870</wp:posOffset>
            </wp:positionV>
            <wp:extent cx="1533525" cy="819150"/>
            <wp:effectExtent l="19050" t="0" r="9525" b="0"/>
            <wp:wrapNone/>
            <wp:docPr id="9" name="Рисунок 6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C1" w:rsidRDefault="006140C1" w:rsidP="006140C1">
      <w:pPr>
        <w:suppressAutoHyphens/>
        <w:jc w:val="both"/>
      </w:pPr>
      <w:r>
        <w:rPr>
          <w:rFonts w:ascii="PT Astra Serif" w:hAnsi="PT Astra Serif" w:cs="PT Astra Serif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8629650</wp:posOffset>
            </wp:positionV>
            <wp:extent cx="1533525" cy="819150"/>
            <wp:effectExtent l="19050" t="0" r="9525" b="0"/>
            <wp:wrapNone/>
            <wp:docPr id="5" name="Рисунок 5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8629650</wp:posOffset>
            </wp:positionV>
            <wp:extent cx="1533525" cy="819150"/>
            <wp:effectExtent l="19050" t="0" r="9525" b="0"/>
            <wp:wrapNone/>
            <wp:docPr id="3" name="Рисунок 3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sz w:val="28"/>
          <w:szCs w:val="28"/>
        </w:rPr>
        <w:t xml:space="preserve">Глава муниципального образования                                       А.Д. Крупинский </w:t>
      </w:r>
    </w:p>
    <w:p w:rsidR="0001023B" w:rsidRDefault="0001023B">
      <w:pPr>
        <w:rPr>
          <w:rFonts w:ascii="Times New Roman" w:hAnsi="Times New Roman" w:cs="Times New Roman"/>
          <w:sz w:val="28"/>
          <w:szCs w:val="28"/>
        </w:rPr>
      </w:pPr>
    </w:p>
    <w:p w:rsidR="0001023B" w:rsidRDefault="0001023B">
      <w:pPr>
        <w:rPr>
          <w:rFonts w:ascii="Times New Roman" w:hAnsi="Times New Roman" w:cs="Times New Roman"/>
          <w:sz w:val="28"/>
          <w:szCs w:val="28"/>
        </w:rPr>
      </w:pPr>
    </w:p>
    <w:p w:rsidR="0001023B" w:rsidRDefault="006140C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8629650</wp:posOffset>
            </wp:positionV>
            <wp:extent cx="1533525" cy="819150"/>
            <wp:effectExtent l="19050" t="0" r="9525" b="0"/>
            <wp:wrapNone/>
            <wp:docPr id="4" name="Рисунок 4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23B" w:rsidRDefault="0001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23B" w:rsidRDefault="0001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23B" w:rsidRDefault="00E2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01023B" w:rsidRDefault="00E264C2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Глава </w:t>
      </w:r>
      <w:r>
        <w:rPr>
          <w:rStyle w:val="Hyperlink0"/>
          <w:rFonts w:eastAsia="Calibri"/>
        </w:rPr>
        <w:t xml:space="preserve">муниципального образования </w:t>
      </w:r>
    </w:p>
    <w:p w:rsidR="0001023B" w:rsidRDefault="006140C1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133350</wp:posOffset>
            </wp:positionV>
            <wp:extent cx="1533525" cy="819150"/>
            <wp:effectExtent l="19050" t="0" r="9525" b="0"/>
            <wp:wrapNone/>
            <wp:docPr id="6" name="Рисунок 6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4C2">
        <w:rPr>
          <w:rStyle w:val="Hyperlink0"/>
          <w:rFonts w:eastAsia="Calibri"/>
        </w:rPr>
        <w:t xml:space="preserve">                                                  «Рязановское сельское поселение» </w:t>
      </w:r>
    </w:p>
    <w:p w:rsidR="0001023B" w:rsidRDefault="00E264C2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                                                  Мелекесского района Ульяновской области</w:t>
      </w:r>
    </w:p>
    <w:p w:rsidR="0001023B" w:rsidRDefault="00E264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__________</w:t>
      </w:r>
      <w:r w:rsidR="00242977" w:rsidRPr="00242977">
        <w:rPr>
          <w:rFonts w:ascii="Times New Roman" w:hAnsi="Times New Roman" w:cs="Times New Roman"/>
          <w:sz w:val="28"/>
          <w:szCs w:val="28"/>
        </w:rPr>
        <w:t xml:space="preserve"> </w:t>
      </w:r>
      <w:r w:rsidR="00242977">
        <w:rPr>
          <w:rFonts w:ascii="Times New Roman" w:hAnsi="Times New Roman" w:cs="Times New Roman"/>
          <w:sz w:val="28"/>
          <w:szCs w:val="28"/>
        </w:rPr>
        <w:t>А.Д. Крупинский</w:t>
      </w:r>
    </w:p>
    <w:p w:rsidR="0001023B" w:rsidRDefault="0001023B"/>
    <w:p w:rsidR="0001023B" w:rsidRDefault="00E264C2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Оповещение о начале публичных слушаний </w:t>
      </w:r>
      <w:r>
        <w:rPr>
          <w:rFonts w:ascii="PT Astra Serif" w:hAnsi="PT Astra Serif" w:cs="Times New Roman"/>
          <w:b/>
          <w:bCs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 проекту</w:t>
      </w:r>
    </w:p>
    <w:p w:rsidR="0001023B" w:rsidRDefault="00E264C2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планировки территории и межевания территории для проектирования и строительства объекта ПАО НК «РуссНефть» (Ульяновский филиал):  «Нефтепроводы Аллагул</w:t>
      </w:r>
      <w:r w:rsidR="00242977">
        <w:rPr>
          <w:rFonts w:ascii="PT Astra Serif" w:hAnsi="PT Astra Serif"/>
          <w:b/>
          <w:sz w:val="28"/>
          <w:szCs w:val="28"/>
        </w:rPr>
        <w:t>овского нефтяного месторождения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1023B" w:rsidRDefault="0001023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Style w:val="Hyperlink0"/>
          <w:rFonts w:ascii="PT Astra Serif" w:eastAsia="Calibri" w:hAnsi="PT Astra Serif"/>
        </w:rPr>
        <w:t xml:space="preserve">       Администрация  муниципального образования «Рязановское сельское поселение»  Мелекесского района Ульяновской области уведомляет о начале публичных слушаний  </w:t>
      </w:r>
      <w:r>
        <w:rPr>
          <w:rFonts w:ascii="PT Astra Serif" w:hAnsi="PT Astra Serif" w:cs="Times New Roman"/>
          <w:bCs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 проекту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планировки территории и межевания территории для проектирования и строительства объекта ПАО НК «РуссНефть» (Ульяновский филиал):  </w:t>
      </w:r>
      <w:r>
        <w:rPr>
          <w:rStyle w:val="Hyperlink0"/>
          <w:rFonts w:eastAsia="Calibri"/>
        </w:rPr>
        <w:t>«Нефтепроводы Аллагул</w:t>
      </w:r>
      <w:r w:rsidR="00242977">
        <w:rPr>
          <w:rStyle w:val="Hyperlink0"/>
          <w:rFonts w:eastAsia="Calibri"/>
        </w:rPr>
        <w:t>овского нефтяного месторождения</w:t>
      </w:r>
      <w:r>
        <w:rPr>
          <w:rStyle w:val="Hyperlink0"/>
          <w:rFonts w:eastAsia="Calibri"/>
        </w:rPr>
        <w:t>»</w:t>
      </w:r>
      <w:r w:rsidR="00242977">
        <w:rPr>
          <w:rStyle w:val="Hyperlink0"/>
          <w:rFonts w:eastAsia="Calibri"/>
        </w:rPr>
        <w:t>.</w:t>
      </w:r>
    </w:p>
    <w:p w:rsidR="0001023B" w:rsidRPr="006140C1" w:rsidRDefault="00E264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>
        <w:rPr>
          <w:rFonts w:ascii="PT Astra Serif" w:hAnsi="PT Astra Serif"/>
          <w:sz w:val="28"/>
          <w:szCs w:val="28"/>
        </w:rPr>
        <w:t xml:space="preserve">планировки территории и межевания территории для проектирования и строительства объекта ПАО НК «РуссНефть» (Ульяновский филиал):  </w:t>
      </w:r>
      <w:r>
        <w:rPr>
          <w:rStyle w:val="Hyperlink0"/>
          <w:rFonts w:eastAsia="Calibri"/>
        </w:rPr>
        <w:t>«Нефтепроводы Аллагул</w:t>
      </w:r>
      <w:r w:rsidR="00242977">
        <w:rPr>
          <w:rStyle w:val="Hyperlink0"/>
          <w:rFonts w:eastAsia="Calibri"/>
        </w:rPr>
        <w:t>овского нефтяного месторождения</w:t>
      </w:r>
      <w:r>
        <w:rPr>
          <w:rStyle w:val="Hyperlink0"/>
          <w:rFonts w:eastAsia="Calibri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будет размещен</w:t>
      </w:r>
      <w:r>
        <w:rPr>
          <w:rFonts w:ascii="PT Astra Serif" w:hAnsi="PT Astra Serif" w:cs="Times New Roman"/>
          <w:sz w:val="28"/>
          <w:szCs w:val="28"/>
        </w:rPr>
        <w:t xml:space="preserve"> 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«Интернет»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разделе </w:t>
      </w:r>
      <w:r w:rsidR="006140C1">
        <w:rPr>
          <w:rFonts w:ascii="PT Astra Serif" w:hAnsi="PT Astra Serif" w:cs="PT Astra Serif"/>
          <w:sz w:val="28"/>
          <w:szCs w:val="28"/>
        </w:rPr>
        <w:t>«Ген план и ПЗЗ»</w:t>
      </w:r>
      <w:r w:rsidR="006140C1" w:rsidRPr="006140C1">
        <w:rPr>
          <w:rFonts w:ascii="PT Astra Serif" w:hAnsi="PT Astra Serif" w:cs="PT Astra Serif"/>
          <w:sz w:val="28"/>
          <w:szCs w:val="28"/>
        </w:rPr>
        <w:t xml:space="preserve"> </w:t>
      </w:r>
      <w:r w:rsidR="006140C1">
        <w:rPr>
          <w:rFonts w:ascii="PT Astra Serif" w:hAnsi="PT Astra Serif" w:cs="PT Astra Serif"/>
          <w:sz w:val="28"/>
          <w:szCs w:val="28"/>
        </w:rPr>
        <w:t xml:space="preserve">по электронному адресу: </w:t>
      </w:r>
      <w:r w:rsidR="0024297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hyperlink r:id="rId10" w:history="1">
        <w:r w:rsidR="006140C1" w:rsidRPr="006140C1">
          <w:rPr>
            <w:rStyle w:val="a3"/>
            <w:rFonts w:ascii="PT Astra Serif" w:hAnsi="PT Astra Serif"/>
            <w:sz w:val="28"/>
          </w:rPr>
          <w:t>https://ryazanovskoe-r73.gosweb.gosuslugi.ru/dlya-zhiteley/gen-plan-i-pzz/</w:t>
        </w:r>
      </w:hyperlink>
      <w:r w:rsidRPr="006140C1">
        <w:rPr>
          <w:rFonts w:ascii="PT Astra Serif" w:hAnsi="PT Astra Serif"/>
          <w:sz w:val="28"/>
          <w:szCs w:val="28"/>
        </w:rPr>
        <w:t>)</w:t>
      </w:r>
      <w:r w:rsidRPr="006140C1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</w:p>
    <w:p w:rsidR="0001023B" w:rsidRDefault="00E264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Публичные  слушания  проводятся  с </w:t>
      </w:r>
      <w:r w:rsidRPr="00242977">
        <w:rPr>
          <w:rFonts w:ascii="PT Astra Serif" w:hAnsi="PT Astra Serif"/>
          <w:sz w:val="28"/>
          <w:szCs w:val="28"/>
        </w:rPr>
        <w:t>09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 2025  г. по </w:t>
      </w:r>
      <w:r w:rsidR="00242977">
        <w:rPr>
          <w:rFonts w:ascii="PT Astra Serif" w:hAnsi="PT Astra Serif"/>
          <w:sz w:val="28"/>
          <w:szCs w:val="28"/>
        </w:rPr>
        <w:t xml:space="preserve">07 </w:t>
      </w:r>
      <w:r>
        <w:rPr>
          <w:rFonts w:ascii="PT Astra Serif" w:hAnsi="PT Astra Serif"/>
          <w:sz w:val="28"/>
          <w:szCs w:val="28"/>
        </w:rPr>
        <w:t>августа 2025г.  включительно.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Экспозиция  проекта  проводится  с 14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   2025г. по </w:t>
      </w:r>
      <w:r w:rsidR="00242977">
        <w:rPr>
          <w:rFonts w:ascii="PT Astra Serif" w:hAnsi="PT Astra Serif"/>
          <w:sz w:val="28"/>
          <w:szCs w:val="28"/>
        </w:rPr>
        <w:t xml:space="preserve">24 </w:t>
      </w:r>
      <w:r>
        <w:rPr>
          <w:rFonts w:ascii="PT Astra Serif" w:hAnsi="PT Astra Serif"/>
          <w:sz w:val="28"/>
          <w:szCs w:val="28"/>
        </w:rPr>
        <w:t xml:space="preserve">июля 2025 г. включительно в здании  </w:t>
      </w:r>
      <w:r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 «Рязановское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сельское поселение» по адресу: Ульяновская область, Мелекесский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район,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с. Рязаново,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ул.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Октябрьская,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дом 5</w:t>
      </w:r>
      <w:r>
        <w:rPr>
          <w:rFonts w:ascii="PT Astra Serif" w:hAnsi="PT Astra Serif"/>
          <w:sz w:val="28"/>
          <w:szCs w:val="28"/>
        </w:rPr>
        <w:t>.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Посещение  экспозиции   возможно  с  9  час. 00 мин.  (время местное)  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  2025  г.  по  12 час. 00 мин. (время местное)   </w:t>
      </w:r>
      <w:r w:rsidR="00242977">
        <w:rPr>
          <w:rFonts w:ascii="PT Astra Serif" w:hAnsi="PT Astra Serif"/>
          <w:sz w:val="28"/>
          <w:szCs w:val="28"/>
        </w:rPr>
        <w:t xml:space="preserve">24 </w:t>
      </w:r>
      <w:r>
        <w:rPr>
          <w:rFonts w:ascii="PT Astra Serif" w:hAnsi="PT Astra Serif"/>
          <w:sz w:val="28"/>
          <w:szCs w:val="28"/>
        </w:rPr>
        <w:t>июля  2025  г. включительно.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Собрание     участников  публичных  слушаний  будет  проводиться: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42977">
        <w:rPr>
          <w:rFonts w:ascii="PT Astra Serif" w:hAnsi="PT Astra Serif"/>
          <w:sz w:val="28"/>
          <w:szCs w:val="28"/>
        </w:rPr>
        <w:t xml:space="preserve">06 </w:t>
      </w:r>
      <w:r>
        <w:rPr>
          <w:rFonts w:ascii="PT Astra Serif" w:hAnsi="PT Astra Serif"/>
          <w:sz w:val="28"/>
          <w:szCs w:val="28"/>
        </w:rPr>
        <w:t>августа 2025 г. в 15 час. 00 мин. (время местное)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здании администрации</w:t>
      </w:r>
      <w:r w:rsidR="002429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адресу: </w:t>
      </w:r>
      <w:r>
        <w:rPr>
          <w:rFonts w:ascii="PT Astra Serif" w:hAnsi="PT Astra Serif" w:cs="Times New Roman"/>
          <w:sz w:val="28"/>
          <w:szCs w:val="28"/>
        </w:rPr>
        <w:t>Ульяновская область, Мелекесский район, с. Рязаново, ул. Октябрьская, дом 5.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и замечания относительно проекта  планировки территории и межевания территории для проектирования и строительства объекта ПАО НК «РуссНефть» (Ульяновский филиал):  </w:t>
      </w:r>
      <w:r>
        <w:rPr>
          <w:rStyle w:val="Hyperlink0"/>
          <w:rFonts w:eastAsia="Calibri"/>
        </w:rPr>
        <w:t>«Нефтепроводы Аллагул</w:t>
      </w:r>
      <w:r w:rsidR="00242977">
        <w:rPr>
          <w:rStyle w:val="Hyperlink0"/>
          <w:rFonts w:eastAsia="Calibri"/>
        </w:rPr>
        <w:t>овского нефтяного месторождения</w:t>
      </w:r>
      <w:r>
        <w:rPr>
          <w:rStyle w:val="Hyperlink0"/>
          <w:rFonts w:eastAsia="Calibri"/>
        </w:rPr>
        <w:t>»</w:t>
      </w:r>
      <w:r w:rsidR="00242977">
        <w:rPr>
          <w:rStyle w:val="Hyperlink0"/>
          <w:rFonts w:eastAsia="Calibri"/>
        </w:rPr>
        <w:t xml:space="preserve"> </w:t>
      </w:r>
      <w:r>
        <w:rPr>
          <w:rFonts w:ascii="PT Astra Serif" w:hAnsi="PT Astra Serif"/>
          <w:sz w:val="28"/>
          <w:szCs w:val="28"/>
        </w:rPr>
        <w:t>принимаются  с  09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  2025  г.  по  </w:t>
      </w:r>
      <w:r w:rsidR="00242977">
        <w:rPr>
          <w:rFonts w:ascii="PT Astra Serif" w:hAnsi="PT Astra Serif"/>
          <w:sz w:val="28"/>
          <w:szCs w:val="28"/>
        </w:rPr>
        <w:t xml:space="preserve">06 </w:t>
      </w:r>
      <w:r>
        <w:rPr>
          <w:rFonts w:ascii="PT Astra Serif" w:hAnsi="PT Astra Serif"/>
          <w:sz w:val="28"/>
          <w:szCs w:val="28"/>
        </w:rPr>
        <w:t>августа</w:t>
      </w:r>
      <w:r w:rsidR="006140C1">
        <w:rPr>
          <w:rFonts w:ascii="PT Astra Serif" w:hAnsi="PT Astra Serif"/>
          <w:sz w:val="28"/>
          <w:szCs w:val="28"/>
        </w:rPr>
        <w:t xml:space="preserve"> 2025 г. включительно до 14</w:t>
      </w:r>
      <w:r>
        <w:rPr>
          <w:rFonts w:ascii="PT Astra Serif" w:hAnsi="PT Astra Serif"/>
          <w:sz w:val="28"/>
          <w:szCs w:val="28"/>
        </w:rPr>
        <w:t xml:space="preserve"> час. 00 мин.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1)  в письменной или устной форме в ходе проведения собрания участников публичных слушаний;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 в  письменной  форме  или  в  форме  электронного документа в адрес</w:t>
      </w:r>
      <w:r w:rsidR="002429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«Рязановское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области;</w:t>
      </w:r>
    </w:p>
    <w:p w:rsidR="0001023B" w:rsidRDefault="00E264C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 посредством  записи в журнале учета посетителей экспозиции проекта, подлежащего рассмотрению на публичных слушаниях.</w:t>
      </w:r>
    </w:p>
    <w:p w:rsidR="0001023B" w:rsidRDefault="0001023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1023B" w:rsidRDefault="0001023B">
      <w:pPr>
        <w:rPr>
          <w:rFonts w:ascii="PT Astra Serif" w:hAnsi="PT Astra Serif"/>
          <w:sz w:val="28"/>
          <w:szCs w:val="28"/>
        </w:rPr>
      </w:pPr>
    </w:p>
    <w:p w:rsidR="0001023B" w:rsidRDefault="0001023B"/>
    <w:p w:rsidR="006140C1" w:rsidRDefault="006140C1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8629650</wp:posOffset>
            </wp:positionV>
            <wp:extent cx="1533525" cy="819150"/>
            <wp:effectExtent l="19050" t="0" r="9525" b="0"/>
            <wp:wrapNone/>
            <wp:docPr id="7" name="Рисунок 7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C1" w:rsidRPr="006140C1" w:rsidRDefault="006140C1" w:rsidP="006140C1"/>
    <w:p w:rsidR="006140C1" w:rsidRPr="006140C1" w:rsidRDefault="006140C1" w:rsidP="006140C1"/>
    <w:p w:rsidR="006140C1" w:rsidRPr="006140C1" w:rsidRDefault="006140C1" w:rsidP="006140C1"/>
    <w:p w:rsidR="006140C1" w:rsidRDefault="006140C1" w:rsidP="006140C1"/>
    <w:p w:rsidR="0001023B" w:rsidRPr="006140C1" w:rsidRDefault="006140C1" w:rsidP="006140C1">
      <w:pPr>
        <w:tabs>
          <w:tab w:val="left" w:pos="3495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8629650</wp:posOffset>
            </wp:positionV>
            <wp:extent cx="1533525" cy="819150"/>
            <wp:effectExtent l="19050" t="0" r="9525" b="0"/>
            <wp:wrapNone/>
            <wp:docPr id="8" name="Рисунок 8" descr="подпись курп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 курпин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01023B" w:rsidRPr="006140C1" w:rsidSect="00010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0D" w:rsidRDefault="003D0A0D">
      <w:pPr>
        <w:spacing w:line="240" w:lineRule="auto"/>
      </w:pPr>
      <w:r>
        <w:separator/>
      </w:r>
    </w:p>
  </w:endnote>
  <w:endnote w:type="continuationSeparator" w:id="1">
    <w:p w:rsidR="003D0A0D" w:rsidRDefault="003D0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0D" w:rsidRDefault="003D0A0D">
      <w:pPr>
        <w:spacing w:after="0"/>
      </w:pPr>
      <w:r>
        <w:separator/>
      </w:r>
    </w:p>
  </w:footnote>
  <w:footnote w:type="continuationSeparator" w:id="1">
    <w:p w:rsidR="003D0A0D" w:rsidRDefault="003D0A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65A"/>
    <w:rsid w:val="0001023B"/>
    <w:rsid w:val="00187DCA"/>
    <w:rsid w:val="00242977"/>
    <w:rsid w:val="002621C0"/>
    <w:rsid w:val="00293C3E"/>
    <w:rsid w:val="00304421"/>
    <w:rsid w:val="003D0A0D"/>
    <w:rsid w:val="00556460"/>
    <w:rsid w:val="005F1C13"/>
    <w:rsid w:val="005F26EE"/>
    <w:rsid w:val="006140C1"/>
    <w:rsid w:val="00631F2C"/>
    <w:rsid w:val="00660BA3"/>
    <w:rsid w:val="006926B3"/>
    <w:rsid w:val="00765C62"/>
    <w:rsid w:val="007C184B"/>
    <w:rsid w:val="009835A6"/>
    <w:rsid w:val="009921B4"/>
    <w:rsid w:val="00A70616"/>
    <w:rsid w:val="00AD03DE"/>
    <w:rsid w:val="00AD1D8E"/>
    <w:rsid w:val="00AD7260"/>
    <w:rsid w:val="00AF2A5A"/>
    <w:rsid w:val="00BB25A3"/>
    <w:rsid w:val="00BB665A"/>
    <w:rsid w:val="00BF5850"/>
    <w:rsid w:val="00C114CB"/>
    <w:rsid w:val="00C23EED"/>
    <w:rsid w:val="00D657F1"/>
    <w:rsid w:val="00DB49EF"/>
    <w:rsid w:val="00E264C2"/>
    <w:rsid w:val="00E45921"/>
    <w:rsid w:val="00E81F1D"/>
    <w:rsid w:val="00EC3073"/>
    <w:rsid w:val="00F234B7"/>
    <w:rsid w:val="00F90D14"/>
    <w:rsid w:val="1427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1023B"/>
    <w:rPr>
      <w:color w:val="0000FF" w:themeColor="hyperlink"/>
      <w:u w:val="single"/>
    </w:rPr>
  </w:style>
  <w:style w:type="paragraph" w:styleId="a4">
    <w:name w:val="Normal (Web)"/>
    <w:basedOn w:val="a"/>
    <w:uiPriority w:val="99"/>
    <w:qFormat/>
    <w:rsid w:val="000102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unhideWhenUsed/>
    <w:qFormat/>
    <w:rsid w:val="0001023B"/>
    <w:pPr>
      <w:widowControl w:val="0"/>
      <w:autoSpaceDE w:val="0"/>
      <w:autoSpaceDN w:val="0"/>
      <w:adjustRightInd w:val="0"/>
    </w:pPr>
    <w:rPr>
      <w:rFonts w:ascii="Times New Roman" w:eastAsia="Times New Roman" w:hAnsi="Courier New" w:cs="Courier New"/>
    </w:rPr>
  </w:style>
  <w:style w:type="character" w:customStyle="1" w:styleId="Hyperlink0">
    <w:name w:val="Hyperlink.0"/>
    <w:basedOn w:val="a0"/>
    <w:qFormat/>
    <w:rsid w:val="0001023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01023B"/>
    <w:pPr>
      <w:ind w:left="720"/>
      <w:contextualSpacing/>
    </w:pPr>
  </w:style>
  <w:style w:type="paragraph" w:customStyle="1" w:styleId="ConsPlusNormal">
    <w:name w:val="ConsPlusNormal"/>
    <w:qFormat/>
    <w:rsid w:val="0001023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ovo-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26&amp;dst=21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yazanovskoe-r73.gosweb.gosuslugi.ru/dlya-zhiteley/gen-plan-i-pz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4</cp:revision>
  <cp:lastPrinted>2025-02-24T06:45:00Z</cp:lastPrinted>
  <dcterms:created xsi:type="dcterms:W3CDTF">2025-07-09T07:37:00Z</dcterms:created>
  <dcterms:modified xsi:type="dcterms:W3CDTF">2025-07-09T07:41:00Z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5C98C62840494404A639115E8F023284_12</vt:lpwstr>
  </property>
</Properties>
</file>