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9" w:rsidRDefault="00723DA9" w:rsidP="00723DA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3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1D" w:rsidRPr="0083331D" w:rsidRDefault="0083331D" w:rsidP="00723DA9">
      <w:pPr>
        <w:spacing w:after="0" w:line="240" w:lineRule="auto"/>
        <w:jc w:val="both"/>
        <w:rPr>
          <w:rStyle w:val="hgkelc"/>
        </w:rPr>
      </w:pPr>
      <w:r w:rsidRPr="0083331D">
        <w:rPr>
          <w:rStyle w:val="hgkelc"/>
        </w:rPr>
        <w:t>Пенсионер имеет право не платить налог на недвижимое имущество — дом, квартиру, гараж, хозпостройку либо помещение для творческой мастерской. Можно освободиться от уплаты налога по одному объекту каждого вида, например, на один гараж и одну квартиру</w:t>
      </w:r>
      <w:r>
        <w:rPr>
          <w:rStyle w:val="hgkelc"/>
        </w:rPr>
        <w:t xml:space="preserve">. Более подробная информация – в статье Федеральной налоговой службы России. </w:t>
      </w:r>
    </w:p>
    <w:p w:rsidR="00A01CB7" w:rsidRDefault="00A01CB7" w:rsidP="00723DA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953D8" w:rsidRDefault="00957BDD">
      <w:hyperlink r:id="rId5" w:history="1">
        <w:r w:rsidR="00A01CB7" w:rsidRPr="006D34AD">
          <w:rPr>
            <w:rStyle w:val="a3"/>
          </w:rPr>
          <w:t>https://www.nalog.gov.ru/rn53/news/activities_fts/14379699/</w:t>
        </w:r>
      </w:hyperlink>
    </w:p>
    <w:p w:rsidR="00A01CB7" w:rsidRDefault="00A01CB7">
      <w:bookmarkStart w:id="0" w:name="_GoBack"/>
      <w:bookmarkEnd w:id="0"/>
    </w:p>
    <w:sectPr w:rsidR="00A01CB7" w:rsidSect="0095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A9"/>
    <w:rsid w:val="003953D8"/>
    <w:rsid w:val="00723DA9"/>
    <w:rsid w:val="0083331D"/>
    <w:rsid w:val="00957BDD"/>
    <w:rsid w:val="00A01CB7"/>
    <w:rsid w:val="00F0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31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83331D"/>
  </w:style>
  <w:style w:type="character" w:styleId="a4">
    <w:name w:val="FollowedHyperlink"/>
    <w:basedOn w:val="a0"/>
    <w:uiPriority w:val="99"/>
    <w:semiHidden/>
    <w:unhideWhenUsed/>
    <w:rsid w:val="00A01CB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53/news/activities_fts/1437969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2</cp:revision>
  <dcterms:created xsi:type="dcterms:W3CDTF">2025-02-24T06:17:00Z</dcterms:created>
  <dcterms:modified xsi:type="dcterms:W3CDTF">2025-02-24T06:17:00Z</dcterms:modified>
</cp:coreProperties>
</file>